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E09A" w14:textId="77777777" w:rsidR="005C3B36" w:rsidRPr="00072557" w:rsidRDefault="005C3B36" w:rsidP="006A1E68">
      <w:pPr>
        <w:spacing w:line="360" w:lineRule="auto"/>
        <w:rPr>
          <w:rFonts w:ascii="Arial" w:hAnsi="Arial" w:cs="Arial"/>
          <w:color w:val="000000" w:themeColor="text1"/>
          <w:sz w:val="22"/>
          <w:szCs w:val="22"/>
        </w:rPr>
      </w:pPr>
    </w:p>
    <w:p w14:paraId="39BB5C79" w14:textId="77777777" w:rsidR="0068604A" w:rsidRPr="00072557" w:rsidRDefault="00A058F8" w:rsidP="005B7E93">
      <w:pPr>
        <w:spacing w:line="360" w:lineRule="auto"/>
        <w:ind w:left="284"/>
        <w:rPr>
          <w:rFonts w:ascii="Arial" w:hAnsi="Arial" w:cs="Arial"/>
          <w:b/>
          <w:color w:val="000000" w:themeColor="text1"/>
          <w:sz w:val="28"/>
          <w:szCs w:val="28"/>
        </w:rPr>
      </w:pPr>
      <w:r w:rsidRPr="00072557">
        <w:rPr>
          <w:rFonts w:ascii="Arial" w:hAnsi="Arial" w:cs="Arial"/>
          <w:b/>
          <w:color w:val="000000" w:themeColor="text1"/>
          <w:sz w:val="28"/>
          <w:szCs w:val="28"/>
        </w:rPr>
        <w:t>Safeguarding children</w:t>
      </w:r>
      <w:r w:rsidR="000B1A68">
        <w:rPr>
          <w:rFonts w:ascii="Arial" w:hAnsi="Arial" w:cs="Arial"/>
          <w:b/>
          <w:color w:val="000000" w:themeColor="text1"/>
          <w:sz w:val="28"/>
          <w:szCs w:val="28"/>
        </w:rPr>
        <w:t>/Child p</w:t>
      </w:r>
      <w:r w:rsidR="00B5605E">
        <w:rPr>
          <w:rFonts w:ascii="Arial" w:hAnsi="Arial" w:cs="Arial"/>
          <w:b/>
          <w:color w:val="000000" w:themeColor="text1"/>
          <w:sz w:val="28"/>
          <w:szCs w:val="28"/>
        </w:rPr>
        <w:t>rotection</w:t>
      </w:r>
      <w:r w:rsidR="005654A5" w:rsidRPr="00072557">
        <w:rPr>
          <w:rFonts w:ascii="Arial" w:hAnsi="Arial" w:cs="Arial"/>
          <w:b/>
          <w:color w:val="000000" w:themeColor="text1"/>
          <w:sz w:val="28"/>
          <w:szCs w:val="28"/>
        </w:rPr>
        <w:t>, young people and vulnerable adults</w:t>
      </w:r>
    </w:p>
    <w:p w14:paraId="63D75057" w14:textId="77777777" w:rsidR="00A00177" w:rsidRPr="00072557" w:rsidRDefault="00A00177" w:rsidP="00E92019">
      <w:pPr>
        <w:spacing w:line="360" w:lineRule="auto"/>
        <w:rPr>
          <w:rFonts w:ascii="Arial" w:hAnsi="Arial" w:cs="Arial"/>
          <w:color w:val="000000" w:themeColor="text1"/>
          <w:sz w:val="22"/>
          <w:szCs w:val="22"/>
        </w:rPr>
      </w:pPr>
    </w:p>
    <w:p w14:paraId="56321742" w14:textId="77777777" w:rsidR="00A00177" w:rsidRPr="00072557" w:rsidRDefault="00A00177" w:rsidP="005942AA">
      <w:pPr>
        <w:spacing w:line="360" w:lineRule="auto"/>
        <w:ind w:left="284"/>
        <w:rPr>
          <w:rFonts w:ascii="Arial" w:hAnsi="Arial" w:cs="Arial"/>
          <w:b/>
          <w:color w:val="000000" w:themeColor="text1"/>
          <w:sz w:val="22"/>
          <w:szCs w:val="22"/>
        </w:rPr>
      </w:pPr>
      <w:r w:rsidRPr="00072557">
        <w:rPr>
          <w:rFonts w:ascii="Arial" w:hAnsi="Arial" w:cs="Arial"/>
          <w:b/>
          <w:color w:val="000000" w:themeColor="text1"/>
          <w:sz w:val="22"/>
          <w:szCs w:val="22"/>
        </w:rPr>
        <w:t>Policy statement</w:t>
      </w:r>
    </w:p>
    <w:p w14:paraId="5AB33044" w14:textId="77777777" w:rsidR="006C6111" w:rsidRPr="00072557" w:rsidRDefault="006C6111" w:rsidP="005942AA">
      <w:pPr>
        <w:spacing w:line="360" w:lineRule="auto"/>
        <w:ind w:left="284"/>
        <w:rPr>
          <w:rFonts w:ascii="Arial" w:hAnsi="Arial" w:cs="Arial"/>
          <w:b/>
          <w:color w:val="000000" w:themeColor="text1"/>
          <w:sz w:val="22"/>
          <w:szCs w:val="22"/>
        </w:rPr>
      </w:pPr>
    </w:p>
    <w:p w14:paraId="274F931F" w14:textId="77777777" w:rsidR="00A058F8" w:rsidRPr="00072557" w:rsidRDefault="005E1749" w:rsidP="005942AA">
      <w:pPr>
        <w:spacing w:line="360" w:lineRule="auto"/>
        <w:ind w:left="284"/>
        <w:rPr>
          <w:rFonts w:ascii="Arial" w:hAnsi="Arial" w:cs="Arial"/>
          <w:color w:val="000000" w:themeColor="text1"/>
          <w:sz w:val="22"/>
          <w:szCs w:val="22"/>
        </w:rPr>
      </w:pPr>
      <w:r w:rsidRPr="00072557">
        <w:rPr>
          <w:rFonts w:ascii="Arial" w:hAnsi="Arial" w:cs="Arial"/>
          <w:color w:val="000000" w:themeColor="text1"/>
          <w:sz w:val="22"/>
          <w:szCs w:val="22"/>
        </w:rPr>
        <w:t>O</w:t>
      </w:r>
      <w:r w:rsidR="000B1878" w:rsidRPr="00072557">
        <w:rPr>
          <w:rFonts w:ascii="Arial" w:hAnsi="Arial" w:cs="Arial"/>
          <w:color w:val="000000" w:themeColor="text1"/>
          <w:sz w:val="22"/>
          <w:szCs w:val="22"/>
        </w:rPr>
        <w:t>ur setting</w:t>
      </w:r>
      <w:r w:rsidR="000B067D" w:rsidRPr="00072557">
        <w:rPr>
          <w:rFonts w:ascii="Arial" w:hAnsi="Arial" w:cs="Arial"/>
          <w:color w:val="000000" w:themeColor="text1"/>
          <w:sz w:val="22"/>
          <w:szCs w:val="22"/>
        </w:rPr>
        <w:t>,</w:t>
      </w:r>
      <w:r w:rsidR="000B1878" w:rsidRPr="00072557">
        <w:rPr>
          <w:rFonts w:ascii="Arial" w:hAnsi="Arial" w:cs="Arial"/>
          <w:color w:val="000000" w:themeColor="text1"/>
          <w:sz w:val="22"/>
          <w:szCs w:val="22"/>
        </w:rPr>
        <w:t xml:space="preserve"> </w:t>
      </w:r>
      <w:r w:rsidR="00122A15" w:rsidRPr="00072557">
        <w:rPr>
          <w:rFonts w:ascii="Arial" w:hAnsi="Arial" w:cs="Arial"/>
          <w:color w:val="000000" w:themeColor="text1"/>
          <w:sz w:val="22"/>
          <w:szCs w:val="22"/>
        </w:rPr>
        <w:t>Mighty Oaks Little Acorns</w:t>
      </w:r>
      <w:r w:rsidR="000B067D" w:rsidRPr="00072557">
        <w:rPr>
          <w:rFonts w:ascii="Arial" w:hAnsi="Arial" w:cs="Arial"/>
          <w:color w:val="000000" w:themeColor="text1"/>
          <w:sz w:val="22"/>
          <w:szCs w:val="22"/>
        </w:rPr>
        <w:t>,</w:t>
      </w:r>
      <w:r w:rsidR="00FC42F4" w:rsidRPr="00072557">
        <w:rPr>
          <w:rFonts w:ascii="Arial" w:hAnsi="Arial" w:cs="Arial"/>
          <w:color w:val="000000" w:themeColor="text1"/>
          <w:sz w:val="22"/>
          <w:szCs w:val="22"/>
        </w:rPr>
        <w:t xml:space="preserve"> </w:t>
      </w:r>
      <w:r w:rsidR="000B1878" w:rsidRPr="00072557">
        <w:rPr>
          <w:rFonts w:ascii="Arial" w:hAnsi="Arial" w:cs="Arial"/>
          <w:color w:val="000000" w:themeColor="text1"/>
          <w:sz w:val="22"/>
          <w:szCs w:val="22"/>
        </w:rPr>
        <w:t>will work with children, parents and the community</w:t>
      </w:r>
      <w:r w:rsidR="00FC42F4" w:rsidRPr="00072557">
        <w:rPr>
          <w:rFonts w:ascii="Arial" w:hAnsi="Arial" w:cs="Arial"/>
          <w:color w:val="000000" w:themeColor="text1"/>
          <w:sz w:val="22"/>
          <w:szCs w:val="22"/>
        </w:rPr>
        <w:t xml:space="preserve"> </w:t>
      </w:r>
      <w:r w:rsidR="000B1878" w:rsidRPr="00072557">
        <w:rPr>
          <w:rFonts w:ascii="Arial" w:hAnsi="Arial" w:cs="Arial"/>
          <w:color w:val="000000" w:themeColor="text1"/>
          <w:sz w:val="22"/>
          <w:szCs w:val="22"/>
        </w:rPr>
        <w:t>to ensure the rights and safety of children</w:t>
      </w:r>
      <w:r w:rsidR="0007575F" w:rsidRPr="00072557">
        <w:rPr>
          <w:rFonts w:ascii="Arial" w:hAnsi="Arial" w:cs="Arial"/>
          <w:color w:val="000000" w:themeColor="text1"/>
          <w:sz w:val="22"/>
          <w:szCs w:val="22"/>
        </w:rPr>
        <w:t>, young people</w:t>
      </w:r>
      <w:r w:rsidR="00C8241B" w:rsidRPr="00072557">
        <w:rPr>
          <w:rFonts w:ascii="Arial" w:hAnsi="Arial" w:cs="Arial"/>
          <w:color w:val="000000" w:themeColor="text1"/>
          <w:sz w:val="22"/>
          <w:szCs w:val="22"/>
        </w:rPr>
        <w:t>*</w:t>
      </w:r>
      <w:r w:rsidR="0007575F" w:rsidRPr="00072557">
        <w:rPr>
          <w:rFonts w:ascii="Arial" w:hAnsi="Arial" w:cs="Arial"/>
          <w:color w:val="000000" w:themeColor="text1"/>
          <w:sz w:val="22"/>
          <w:szCs w:val="22"/>
        </w:rPr>
        <w:t xml:space="preserve"> and vulnerable adults</w:t>
      </w:r>
      <w:r w:rsidR="00FC42F4" w:rsidRPr="00072557">
        <w:rPr>
          <w:rFonts w:ascii="Arial" w:hAnsi="Arial" w:cs="Arial"/>
          <w:color w:val="000000" w:themeColor="text1"/>
          <w:sz w:val="22"/>
          <w:szCs w:val="22"/>
        </w:rPr>
        <w:t xml:space="preserve"> are met</w:t>
      </w:r>
      <w:r w:rsidR="000B1878" w:rsidRPr="00072557">
        <w:rPr>
          <w:rFonts w:ascii="Arial" w:hAnsi="Arial" w:cs="Arial"/>
          <w:color w:val="000000" w:themeColor="text1"/>
          <w:sz w:val="22"/>
          <w:szCs w:val="22"/>
        </w:rPr>
        <w:t>. Our Safeguarding Policy is based on three key commitments</w:t>
      </w:r>
      <w:r w:rsidRPr="00072557">
        <w:rPr>
          <w:rFonts w:ascii="Arial" w:hAnsi="Arial" w:cs="Arial"/>
          <w:color w:val="000000" w:themeColor="text1"/>
          <w:sz w:val="22"/>
          <w:szCs w:val="22"/>
        </w:rPr>
        <w:t>.</w:t>
      </w:r>
      <w:r w:rsidR="000B1878" w:rsidRPr="00072557">
        <w:rPr>
          <w:rFonts w:ascii="Arial" w:hAnsi="Arial" w:cs="Arial"/>
          <w:color w:val="000000" w:themeColor="text1"/>
          <w:sz w:val="22"/>
          <w:szCs w:val="22"/>
        </w:rPr>
        <w:t xml:space="preserve"> </w:t>
      </w:r>
    </w:p>
    <w:p w14:paraId="32CBCDC0" w14:textId="77777777" w:rsidR="005A1A6D" w:rsidRPr="00072557" w:rsidRDefault="005A1A6D" w:rsidP="005942AA">
      <w:pPr>
        <w:spacing w:line="360" w:lineRule="auto"/>
        <w:ind w:left="284"/>
        <w:rPr>
          <w:rFonts w:ascii="Arial" w:hAnsi="Arial" w:cs="Arial"/>
          <w:b/>
          <w:color w:val="000000" w:themeColor="text1"/>
          <w:sz w:val="22"/>
          <w:szCs w:val="22"/>
          <w:u w:val="single"/>
        </w:rPr>
      </w:pPr>
    </w:p>
    <w:p w14:paraId="4FA10F26" w14:textId="77777777" w:rsidR="005A1A6D" w:rsidRPr="00072557" w:rsidRDefault="005A1A6D" w:rsidP="005A1A6D">
      <w:pPr>
        <w:spacing w:line="360" w:lineRule="auto"/>
        <w:ind w:left="284"/>
        <w:rPr>
          <w:rFonts w:ascii="Arial" w:hAnsi="Arial" w:cs="Arial"/>
          <w:color w:val="000000" w:themeColor="text1"/>
          <w:sz w:val="22"/>
          <w:szCs w:val="22"/>
        </w:rPr>
      </w:pPr>
      <w:r w:rsidRPr="00072557">
        <w:rPr>
          <w:rFonts w:ascii="Arial" w:hAnsi="Arial" w:cs="Arial"/>
          <w:b/>
          <w:color w:val="000000" w:themeColor="text1"/>
          <w:sz w:val="22"/>
          <w:szCs w:val="22"/>
          <w:u w:val="single"/>
        </w:rPr>
        <w:t>What is Safeguarding and child protection?</w:t>
      </w:r>
      <w:r w:rsidR="00122A15"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 xml:space="preserve"> </w:t>
      </w:r>
    </w:p>
    <w:p w14:paraId="70CEFAD2" w14:textId="77777777" w:rsidR="005A1A6D" w:rsidRPr="00072557" w:rsidRDefault="005A1A6D" w:rsidP="005A1A6D">
      <w:pPr>
        <w:spacing w:line="360" w:lineRule="auto"/>
        <w:ind w:left="284"/>
        <w:rPr>
          <w:rFonts w:ascii="Arial" w:hAnsi="Arial" w:cs="Arial"/>
          <w:color w:val="000000" w:themeColor="text1"/>
          <w:sz w:val="22"/>
          <w:szCs w:val="22"/>
        </w:rPr>
      </w:pPr>
      <w:r w:rsidRPr="00072557">
        <w:rPr>
          <w:rFonts w:ascii="Arial" w:hAnsi="Arial" w:cs="Arial"/>
          <w:b/>
          <w:color w:val="000000" w:themeColor="text1"/>
          <w:sz w:val="22"/>
          <w:szCs w:val="22"/>
        </w:rPr>
        <w:t xml:space="preserve">Safeguarding </w:t>
      </w:r>
      <w:r w:rsidRPr="00072557">
        <w:rPr>
          <w:rFonts w:ascii="Arial" w:hAnsi="Arial" w:cs="Arial"/>
          <w:color w:val="000000" w:themeColor="text1"/>
          <w:sz w:val="22"/>
          <w:szCs w:val="22"/>
        </w:rPr>
        <w:t xml:space="preserve">and promoting the welfare of children is defined as: protecting children from maltreatment, preventing impairment of children’s health or development, ensuring children are growing up in circumstances consistent with the provision of safe and effective care, taking action to enable all children to have the best outcomes. </w:t>
      </w:r>
    </w:p>
    <w:p w14:paraId="4F793835" w14:textId="77777777" w:rsidR="005A1A6D" w:rsidRPr="00072557" w:rsidRDefault="005A1A6D" w:rsidP="005A1A6D">
      <w:pPr>
        <w:spacing w:line="360" w:lineRule="auto"/>
        <w:ind w:left="284"/>
        <w:rPr>
          <w:rFonts w:ascii="Arial" w:hAnsi="Arial" w:cs="Arial"/>
          <w:color w:val="000000" w:themeColor="text1"/>
          <w:sz w:val="22"/>
          <w:szCs w:val="22"/>
        </w:rPr>
      </w:pPr>
      <w:r w:rsidRPr="00072557">
        <w:rPr>
          <w:rFonts w:ascii="Arial" w:hAnsi="Arial" w:cs="Arial"/>
          <w:b/>
          <w:color w:val="000000" w:themeColor="text1"/>
          <w:sz w:val="22"/>
          <w:szCs w:val="22"/>
        </w:rPr>
        <w:t>Child protection</w:t>
      </w:r>
      <w:r w:rsidRPr="00072557">
        <w:rPr>
          <w:rFonts w:ascii="Arial" w:hAnsi="Arial" w:cs="Arial"/>
          <w:color w:val="000000" w:themeColor="text1"/>
          <w:sz w:val="22"/>
          <w:szCs w:val="22"/>
        </w:rPr>
        <w:t xml:space="preserve"> is a part of safeguarding and promoting welfare. It refers to the activity that is undertaken to protect specific children who are suffering, or are likely to suffer, significant harm. (taken from the ‘DFE Website).</w:t>
      </w:r>
    </w:p>
    <w:p w14:paraId="786E3513" w14:textId="77777777" w:rsidR="005E1749" w:rsidRPr="00072557" w:rsidRDefault="005E1749" w:rsidP="005942AA">
      <w:pPr>
        <w:spacing w:line="360" w:lineRule="auto"/>
        <w:ind w:left="284"/>
        <w:rPr>
          <w:rFonts w:ascii="Arial" w:hAnsi="Arial" w:cs="Arial"/>
          <w:b/>
          <w:color w:val="000000" w:themeColor="text1"/>
          <w:sz w:val="22"/>
          <w:szCs w:val="22"/>
        </w:rPr>
      </w:pPr>
    </w:p>
    <w:p w14:paraId="36F7025A" w14:textId="77777777" w:rsidR="00A00177" w:rsidRPr="00072557" w:rsidRDefault="00A00177" w:rsidP="005942AA">
      <w:pPr>
        <w:spacing w:line="360" w:lineRule="auto"/>
        <w:ind w:left="284"/>
        <w:rPr>
          <w:rFonts w:ascii="Arial" w:hAnsi="Arial" w:cs="Arial"/>
          <w:b/>
          <w:color w:val="000000" w:themeColor="text1"/>
          <w:sz w:val="22"/>
          <w:szCs w:val="22"/>
        </w:rPr>
      </w:pPr>
      <w:r w:rsidRPr="00072557">
        <w:rPr>
          <w:rFonts w:ascii="Arial" w:hAnsi="Arial" w:cs="Arial"/>
          <w:b/>
          <w:color w:val="000000" w:themeColor="text1"/>
          <w:sz w:val="22"/>
          <w:szCs w:val="22"/>
        </w:rPr>
        <w:t>Procedures</w:t>
      </w:r>
    </w:p>
    <w:p w14:paraId="3D2218A1" w14:textId="77777777" w:rsidR="002C1ADB" w:rsidRPr="00072557" w:rsidRDefault="000B1878" w:rsidP="005942AA">
      <w:pPr>
        <w:spacing w:line="360" w:lineRule="auto"/>
        <w:ind w:left="284"/>
        <w:rPr>
          <w:rFonts w:ascii="Arial" w:hAnsi="Arial" w:cs="Arial"/>
          <w:color w:val="000000" w:themeColor="text1"/>
          <w:sz w:val="22"/>
          <w:szCs w:val="22"/>
        </w:rPr>
      </w:pPr>
      <w:r w:rsidRPr="00072557">
        <w:rPr>
          <w:rFonts w:ascii="Arial" w:hAnsi="Arial" w:cs="Arial"/>
          <w:color w:val="000000" w:themeColor="text1"/>
          <w:sz w:val="22"/>
          <w:szCs w:val="22"/>
        </w:rPr>
        <w:t xml:space="preserve">We carry out the following procedures to ensure we meet the three key commitments of </w:t>
      </w:r>
      <w:r w:rsidR="005E1749" w:rsidRPr="00072557">
        <w:rPr>
          <w:rFonts w:ascii="Arial" w:hAnsi="Arial" w:cs="Arial"/>
          <w:color w:val="000000" w:themeColor="text1"/>
          <w:sz w:val="22"/>
          <w:szCs w:val="22"/>
        </w:rPr>
        <w:t>our setting</w:t>
      </w:r>
      <w:r w:rsidR="00C27C43" w:rsidRPr="00072557">
        <w:rPr>
          <w:rFonts w:ascii="Arial" w:hAnsi="Arial" w:cs="Arial"/>
          <w:color w:val="000000" w:themeColor="text1"/>
          <w:sz w:val="22"/>
          <w:szCs w:val="22"/>
        </w:rPr>
        <w:t>, which incorporates responding to child protection concerns</w:t>
      </w:r>
      <w:r w:rsidRPr="00072557">
        <w:rPr>
          <w:rFonts w:ascii="Arial" w:hAnsi="Arial" w:cs="Arial"/>
          <w:color w:val="000000" w:themeColor="text1"/>
          <w:sz w:val="22"/>
          <w:szCs w:val="22"/>
        </w:rPr>
        <w:t>.</w:t>
      </w:r>
    </w:p>
    <w:p w14:paraId="60179B79" w14:textId="77777777" w:rsidR="000B1878" w:rsidRPr="00072557" w:rsidRDefault="000B1878" w:rsidP="005942AA">
      <w:pPr>
        <w:spacing w:line="360" w:lineRule="auto"/>
        <w:ind w:left="284"/>
        <w:rPr>
          <w:rFonts w:ascii="Arial" w:hAnsi="Arial" w:cs="Arial"/>
          <w:color w:val="000000" w:themeColor="text1"/>
          <w:sz w:val="22"/>
          <w:szCs w:val="22"/>
        </w:rPr>
      </w:pPr>
    </w:p>
    <w:p w14:paraId="04B459A3" w14:textId="77777777" w:rsidR="000B1878" w:rsidRPr="00072557" w:rsidRDefault="000B1878" w:rsidP="005942AA">
      <w:pPr>
        <w:spacing w:line="360" w:lineRule="auto"/>
        <w:ind w:left="284"/>
        <w:rPr>
          <w:rFonts w:ascii="Arial" w:hAnsi="Arial" w:cs="Arial"/>
          <w:color w:val="000000" w:themeColor="text1"/>
          <w:sz w:val="22"/>
          <w:szCs w:val="22"/>
        </w:rPr>
      </w:pPr>
      <w:r w:rsidRPr="00072557">
        <w:rPr>
          <w:rFonts w:ascii="Arial" w:hAnsi="Arial" w:cs="Arial"/>
          <w:i/>
          <w:iCs/>
          <w:color w:val="000000" w:themeColor="text1"/>
          <w:sz w:val="22"/>
          <w:szCs w:val="22"/>
        </w:rPr>
        <w:t>Key commitment 1</w:t>
      </w:r>
    </w:p>
    <w:p w14:paraId="15DF6C2D" w14:textId="77777777" w:rsidR="000B1878" w:rsidRPr="00072557" w:rsidRDefault="004B0622" w:rsidP="005942AA">
      <w:pPr>
        <w:spacing w:line="360" w:lineRule="auto"/>
        <w:ind w:left="284"/>
        <w:rPr>
          <w:rFonts w:ascii="Arial" w:hAnsi="Arial" w:cs="Arial"/>
          <w:color w:val="000000" w:themeColor="text1"/>
          <w:sz w:val="22"/>
          <w:szCs w:val="22"/>
        </w:rPr>
      </w:pPr>
      <w:r w:rsidRPr="00072557">
        <w:rPr>
          <w:rFonts w:ascii="Arial" w:hAnsi="Arial" w:cs="Arial"/>
          <w:color w:val="000000" w:themeColor="text1"/>
          <w:sz w:val="22"/>
          <w:szCs w:val="22"/>
        </w:rPr>
        <w:t>We</w:t>
      </w:r>
      <w:r w:rsidR="00072AD8" w:rsidRPr="00072557">
        <w:rPr>
          <w:rFonts w:ascii="Arial" w:hAnsi="Arial" w:cs="Arial"/>
          <w:color w:val="000000" w:themeColor="text1"/>
          <w:sz w:val="22"/>
          <w:szCs w:val="22"/>
        </w:rPr>
        <w:t xml:space="preserve"> are</w:t>
      </w:r>
      <w:r w:rsidR="000B1878" w:rsidRPr="00072557">
        <w:rPr>
          <w:rFonts w:ascii="Arial" w:hAnsi="Arial" w:cs="Arial"/>
          <w:color w:val="000000" w:themeColor="text1"/>
          <w:sz w:val="22"/>
          <w:szCs w:val="22"/>
        </w:rPr>
        <w:t xml:space="preserve"> committed to building a 'culture of safety' in which children</w:t>
      </w:r>
      <w:r w:rsidR="0007575F" w:rsidRPr="00072557">
        <w:rPr>
          <w:rFonts w:ascii="Arial" w:hAnsi="Arial" w:cs="Arial"/>
          <w:color w:val="000000" w:themeColor="text1"/>
          <w:sz w:val="22"/>
          <w:szCs w:val="22"/>
        </w:rPr>
        <w:t>, young people and vulnerable adults</w:t>
      </w:r>
      <w:r w:rsidR="000B1878" w:rsidRPr="00072557">
        <w:rPr>
          <w:rFonts w:ascii="Arial" w:hAnsi="Arial" w:cs="Arial"/>
          <w:color w:val="000000" w:themeColor="text1"/>
          <w:sz w:val="22"/>
          <w:szCs w:val="22"/>
        </w:rPr>
        <w:t xml:space="preserve"> are protected from abuse and harm in all areas of </w:t>
      </w:r>
      <w:r w:rsidRPr="00072557">
        <w:rPr>
          <w:rFonts w:ascii="Arial" w:hAnsi="Arial" w:cs="Arial"/>
          <w:color w:val="000000" w:themeColor="text1"/>
          <w:sz w:val="22"/>
          <w:szCs w:val="22"/>
        </w:rPr>
        <w:t xml:space="preserve">our </w:t>
      </w:r>
      <w:r w:rsidR="000B1878" w:rsidRPr="00072557">
        <w:rPr>
          <w:rFonts w:ascii="Arial" w:hAnsi="Arial" w:cs="Arial"/>
          <w:color w:val="000000" w:themeColor="text1"/>
          <w:sz w:val="22"/>
          <w:szCs w:val="22"/>
        </w:rPr>
        <w:t>service delivery.</w:t>
      </w:r>
    </w:p>
    <w:p w14:paraId="3745C966" w14:textId="77777777" w:rsidR="000B1878" w:rsidRPr="00072557" w:rsidRDefault="000B1878" w:rsidP="005942AA">
      <w:pPr>
        <w:spacing w:line="360" w:lineRule="auto"/>
        <w:ind w:left="284"/>
        <w:rPr>
          <w:rFonts w:ascii="Arial" w:hAnsi="Arial" w:cs="Arial"/>
          <w:color w:val="000000" w:themeColor="text1"/>
          <w:sz w:val="22"/>
          <w:szCs w:val="22"/>
        </w:rPr>
      </w:pPr>
    </w:p>
    <w:p w14:paraId="0B4C19BC" w14:textId="77777777" w:rsidR="000B1878" w:rsidRPr="00072557" w:rsidRDefault="000B1878" w:rsidP="005B7E93">
      <w:pPr>
        <w:numPr>
          <w:ilvl w:val="0"/>
          <w:numId w:val="5"/>
        </w:numPr>
        <w:spacing w:line="360" w:lineRule="auto"/>
        <w:ind w:left="709" w:hanging="436"/>
        <w:rPr>
          <w:rFonts w:ascii="Arial" w:hAnsi="Arial" w:cs="Arial"/>
          <w:color w:val="000000" w:themeColor="text1"/>
          <w:sz w:val="22"/>
          <w:szCs w:val="22"/>
        </w:rPr>
      </w:pPr>
      <w:r w:rsidRPr="00072557">
        <w:rPr>
          <w:rFonts w:ascii="Arial" w:hAnsi="Arial" w:cs="Arial"/>
          <w:color w:val="000000" w:themeColor="text1"/>
          <w:sz w:val="22"/>
          <w:szCs w:val="22"/>
        </w:rPr>
        <w:t xml:space="preserve">Our designated </w:t>
      </w:r>
      <w:r w:rsidR="00122A15" w:rsidRPr="00072557">
        <w:rPr>
          <w:rFonts w:ascii="Arial" w:hAnsi="Arial" w:cs="Arial"/>
          <w:color w:val="000000" w:themeColor="text1"/>
          <w:sz w:val="22"/>
          <w:szCs w:val="22"/>
        </w:rPr>
        <w:t xml:space="preserve">officer </w:t>
      </w:r>
      <w:r w:rsidRPr="00072557">
        <w:rPr>
          <w:rFonts w:ascii="Arial" w:hAnsi="Arial" w:cs="Arial"/>
          <w:color w:val="000000" w:themeColor="text1"/>
          <w:sz w:val="22"/>
          <w:szCs w:val="22"/>
        </w:rPr>
        <w:t>who co-ordinates child</w:t>
      </w:r>
      <w:r w:rsidR="000C6170" w:rsidRPr="00072557">
        <w:rPr>
          <w:rFonts w:ascii="Arial" w:hAnsi="Arial" w:cs="Arial"/>
          <w:color w:val="000000" w:themeColor="text1"/>
          <w:sz w:val="22"/>
          <w:szCs w:val="22"/>
        </w:rPr>
        <w:t xml:space="preserve">, young person </w:t>
      </w:r>
      <w:r w:rsidR="00C8241B" w:rsidRPr="00072557">
        <w:rPr>
          <w:rFonts w:ascii="Arial" w:hAnsi="Arial" w:cs="Arial"/>
          <w:color w:val="000000" w:themeColor="text1"/>
          <w:sz w:val="22"/>
          <w:szCs w:val="22"/>
        </w:rPr>
        <w:t xml:space="preserve">and </w:t>
      </w:r>
      <w:r w:rsidR="00F649B6" w:rsidRPr="00072557">
        <w:rPr>
          <w:rFonts w:ascii="Arial" w:hAnsi="Arial" w:cs="Arial"/>
          <w:color w:val="000000" w:themeColor="text1"/>
          <w:sz w:val="22"/>
          <w:szCs w:val="22"/>
        </w:rPr>
        <w:t xml:space="preserve">vulnerable </w:t>
      </w:r>
      <w:r w:rsidR="000C6170" w:rsidRPr="00072557">
        <w:rPr>
          <w:rFonts w:ascii="Arial" w:hAnsi="Arial" w:cs="Arial"/>
          <w:color w:val="000000" w:themeColor="text1"/>
          <w:sz w:val="22"/>
          <w:szCs w:val="22"/>
        </w:rPr>
        <w:t>adult</w:t>
      </w:r>
      <w:r w:rsidRPr="00072557">
        <w:rPr>
          <w:rFonts w:ascii="Arial" w:hAnsi="Arial" w:cs="Arial"/>
          <w:color w:val="000000" w:themeColor="text1"/>
          <w:sz w:val="22"/>
          <w:szCs w:val="22"/>
        </w:rPr>
        <w:t xml:space="preserve"> protection issues is:</w:t>
      </w:r>
    </w:p>
    <w:p w14:paraId="0184064F" w14:textId="77777777" w:rsidR="00B65233" w:rsidRPr="00072557" w:rsidRDefault="005E1749" w:rsidP="005E1749">
      <w:pPr>
        <w:pBdr>
          <w:bottom w:val="single" w:sz="4" w:space="1" w:color="7030A0"/>
        </w:pBdr>
        <w:spacing w:line="360" w:lineRule="auto"/>
        <w:ind w:left="284"/>
        <w:jc w:val="center"/>
        <w:rPr>
          <w:rFonts w:ascii="Arial" w:hAnsi="Arial" w:cs="Arial"/>
          <w:color w:val="000000" w:themeColor="text1"/>
        </w:rPr>
      </w:pPr>
      <w:r w:rsidRPr="00072557">
        <w:rPr>
          <w:rFonts w:ascii="Arial" w:hAnsi="Arial" w:cs="Arial"/>
          <w:color w:val="000000" w:themeColor="text1"/>
        </w:rPr>
        <w:t>Gwyneth Keen (</w:t>
      </w:r>
      <w:r w:rsidR="00FC42F4" w:rsidRPr="00072557">
        <w:rPr>
          <w:rFonts w:ascii="Arial" w:hAnsi="Arial" w:cs="Arial"/>
          <w:color w:val="000000" w:themeColor="text1"/>
        </w:rPr>
        <w:t>Director</w:t>
      </w:r>
      <w:r w:rsidRPr="00072557">
        <w:rPr>
          <w:rFonts w:ascii="Arial" w:hAnsi="Arial" w:cs="Arial"/>
          <w:color w:val="000000" w:themeColor="text1"/>
        </w:rPr>
        <w:t>)</w:t>
      </w:r>
    </w:p>
    <w:p w14:paraId="40F2C357" w14:textId="2B0CB048" w:rsidR="005E1749" w:rsidRPr="00072557" w:rsidRDefault="00A628A0" w:rsidP="005B7E93">
      <w:pPr>
        <w:numPr>
          <w:ilvl w:val="0"/>
          <w:numId w:val="5"/>
        </w:numPr>
        <w:spacing w:line="360" w:lineRule="auto"/>
        <w:ind w:left="709" w:hanging="425"/>
        <w:rPr>
          <w:rFonts w:ascii="Arial" w:hAnsi="Arial" w:cs="Arial"/>
          <w:color w:val="000000" w:themeColor="text1"/>
          <w:sz w:val="22"/>
          <w:szCs w:val="22"/>
        </w:rPr>
      </w:pPr>
      <w:r w:rsidRPr="00072557">
        <w:rPr>
          <w:rFonts w:ascii="Arial" w:hAnsi="Arial" w:cs="Arial"/>
          <w:color w:val="000000" w:themeColor="text1"/>
          <w:sz w:val="22"/>
          <w:szCs w:val="22"/>
        </w:rPr>
        <w:t xml:space="preserve">When the setting is open but the designated </w:t>
      </w:r>
      <w:r w:rsidR="00122A15" w:rsidRPr="00072557">
        <w:rPr>
          <w:rFonts w:ascii="Arial" w:hAnsi="Arial" w:cs="Arial"/>
          <w:color w:val="000000" w:themeColor="text1"/>
          <w:sz w:val="22"/>
          <w:szCs w:val="22"/>
        </w:rPr>
        <w:t xml:space="preserve">officer </w:t>
      </w:r>
      <w:r w:rsidRPr="00072557">
        <w:rPr>
          <w:rFonts w:ascii="Arial" w:hAnsi="Arial" w:cs="Arial"/>
          <w:color w:val="000000" w:themeColor="text1"/>
          <w:sz w:val="22"/>
          <w:szCs w:val="22"/>
        </w:rPr>
        <w:t xml:space="preserve">is not on site, a suitably trained </w:t>
      </w:r>
      <w:r w:rsidR="00122A15" w:rsidRPr="00072557">
        <w:rPr>
          <w:rFonts w:ascii="Arial" w:hAnsi="Arial" w:cs="Arial"/>
          <w:color w:val="000000" w:themeColor="text1"/>
          <w:sz w:val="22"/>
          <w:szCs w:val="22"/>
        </w:rPr>
        <w:t xml:space="preserve">designated </w:t>
      </w:r>
      <w:r w:rsidR="00202B05">
        <w:rPr>
          <w:rFonts w:ascii="Arial" w:hAnsi="Arial" w:cs="Arial"/>
          <w:color w:val="000000" w:themeColor="text1"/>
          <w:sz w:val="22"/>
          <w:szCs w:val="22"/>
        </w:rPr>
        <w:t>lead (DSL)</w:t>
      </w:r>
      <w:r w:rsidR="00122A15"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is available at all times for staff to discuss safeguarding concerns</w:t>
      </w:r>
      <w:r w:rsidR="005E1749" w:rsidRPr="00072557">
        <w:rPr>
          <w:rFonts w:ascii="Arial" w:hAnsi="Arial" w:cs="Arial"/>
          <w:color w:val="000000" w:themeColor="text1"/>
          <w:sz w:val="22"/>
          <w:szCs w:val="22"/>
        </w:rPr>
        <w:t xml:space="preserve"> and is:</w:t>
      </w:r>
    </w:p>
    <w:p w14:paraId="3C3CB4C0" w14:textId="77777777" w:rsidR="005E1749" w:rsidRPr="00072557" w:rsidRDefault="005E1749" w:rsidP="005E1749">
      <w:pPr>
        <w:spacing w:line="360" w:lineRule="auto"/>
        <w:rPr>
          <w:rFonts w:ascii="Arial" w:hAnsi="Arial" w:cs="Arial"/>
          <w:color w:val="000000" w:themeColor="text1"/>
          <w:sz w:val="22"/>
          <w:szCs w:val="22"/>
        </w:rPr>
      </w:pPr>
    </w:p>
    <w:p w14:paraId="7FEF0E60" w14:textId="2C2C3046" w:rsidR="00A628A0" w:rsidRPr="00072557" w:rsidRDefault="0054333D" w:rsidP="005E1749">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Hannah Kershaw</w:t>
      </w:r>
      <w:r w:rsidR="00FC42F4" w:rsidRPr="00072557">
        <w:rPr>
          <w:rFonts w:ascii="Arial" w:hAnsi="Arial" w:cs="Arial"/>
          <w:color w:val="000000" w:themeColor="text1"/>
          <w:sz w:val="22"/>
          <w:szCs w:val="22"/>
        </w:rPr>
        <w:t xml:space="preserve"> (</w:t>
      </w:r>
      <w:r>
        <w:rPr>
          <w:rFonts w:ascii="Arial" w:hAnsi="Arial" w:cs="Arial"/>
          <w:color w:val="000000" w:themeColor="text1"/>
          <w:sz w:val="22"/>
          <w:szCs w:val="22"/>
        </w:rPr>
        <w:t>DSL</w:t>
      </w:r>
      <w:bookmarkStart w:id="0" w:name="_GoBack"/>
      <w:bookmarkEnd w:id="0"/>
      <w:r w:rsidR="00FC42F4" w:rsidRPr="00072557">
        <w:rPr>
          <w:rFonts w:ascii="Arial" w:hAnsi="Arial" w:cs="Arial"/>
          <w:color w:val="000000" w:themeColor="text1"/>
          <w:sz w:val="22"/>
          <w:szCs w:val="22"/>
        </w:rPr>
        <w:t xml:space="preserve">) </w:t>
      </w:r>
    </w:p>
    <w:p w14:paraId="110776E8" w14:textId="77777777" w:rsidR="00A628A0" w:rsidRPr="00072557" w:rsidRDefault="00A628A0" w:rsidP="005942AA">
      <w:pPr>
        <w:pStyle w:val="ColorfulList-Accent11"/>
        <w:ind w:left="284"/>
        <w:rPr>
          <w:rFonts w:ascii="Arial" w:hAnsi="Arial" w:cs="Arial"/>
          <w:color w:val="000000" w:themeColor="text1"/>
          <w:sz w:val="22"/>
          <w:szCs w:val="22"/>
        </w:rPr>
      </w:pPr>
    </w:p>
    <w:p w14:paraId="666969D6" w14:textId="77777777" w:rsidR="005654A5" w:rsidRPr="00072557" w:rsidRDefault="00122A15"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designated officer and the designated person </w:t>
      </w:r>
      <w:r w:rsidR="005654A5" w:rsidRPr="00072557">
        <w:rPr>
          <w:rFonts w:ascii="Arial" w:hAnsi="Arial" w:cs="Arial"/>
          <w:color w:val="000000" w:themeColor="text1"/>
          <w:sz w:val="22"/>
          <w:szCs w:val="22"/>
        </w:rPr>
        <w:t>ensure they have</w:t>
      </w:r>
      <w:r w:rsidR="00C27C43" w:rsidRPr="00072557">
        <w:rPr>
          <w:rFonts w:ascii="Arial" w:hAnsi="Arial" w:cs="Arial"/>
          <w:color w:val="000000" w:themeColor="text1"/>
          <w:sz w:val="22"/>
          <w:szCs w:val="22"/>
        </w:rPr>
        <w:t xml:space="preserve"> relevant</w:t>
      </w:r>
      <w:r w:rsidR="005654A5" w:rsidRPr="00072557">
        <w:rPr>
          <w:rFonts w:ascii="Arial" w:hAnsi="Arial" w:cs="Arial"/>
          <w:color w:val="000000" w:themeColor="text1"/>
          <w:sz w:val="22"/>
          <w:szCs w:val="22"/>
        </w:rPr>
        <w:t xml:space="preserve"> links with statutory and voluntary organisations with regard to safeguarding.</w:t>
      </w:r>
    </w:p>
    <w:p w14:paraId="750E227C" w14:textId="77777777" w:rsidR="004150AA" w:rsidRPr="00072557" w:rsidRDefault="00C27C43"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T</w:t>
      </w:r>
      <w:r w:rsidR="00122A15" w:rsidRPr="00072557">
        <w:rPr>
          <w:rFonts w:ascii="Arial" w:hAnsi="Arial" w:cs="Arial"/>
          <w:color w:val="000000" w:themeColor="text1"/>
          <w:sz w:val="22"/>
          <w:szCs w:val="22"/>
        </w:rPr>
        <w:t>he designated officer and person</w:t>
      </w:r>
      <w:r w:rsidR="004150AA" w:rsidRPr="00072557">
        <w:rPr>
          <w:rFonts w:ascii="Arial" w:hAnsi="Arial" w:cs="Arial"/>
          <w:color w:val="000000" w:themeColor="text1"/>
          <w:sz w:val="22"/>
          <w:szCs w:val="22"/>
        </w:rPr>
        <w:t xml:space="preserve"> </w:t>
      </w:r>
      <w:r w:rsidR="006539A2" w:rsidRPr="00072557">
        <w:rPr>
          <w:rFonts w:ascii="Arial" w:hAnsi="Arial" w:cs="Arial"/>
          <w:color w:val="000000" w:themeColor="text1"/>
          <w:sz w:val="22"/>
          <w:szCs w:val="22"/>
        </w:rPr>
        <w:t xml:space="preserve">understands </w:t>
      </w:r>
      <w:r w:rsidR="005E1749" w:rsidRPr="00072557">
        <w:rPr>
          <w:rFonts w:ascii="Arial" w:hAnsi="Arial" w:cs="Arial"/>
          <w:color w:val="000000" w:themeColor="text1"/>
          <w:sz w:val="22"/>
          <w:szCs w:val="22"/>
        </w:rPr>
        <w:t>G</w:t>
      </w:r>
      <w:r w:rsidR="006539A2" w:rsidRPr="00072557">
        <w:rPr>
          <w:rFonts w:ascii="Arial" w:hAnsi="Arial" w:cs="Arial"/>
          <w:color w:val="000000" w:themeColor="text1"/>
          <w:sz w:val="22"/>
          <w:szCs w:val="22"/>
        </w:rPr>
        <w:t xml:space="preserve">SCB safeguarding procedures, </w:t>
      </w:r>
      <w:r w:rsidR="004150AA" w:rsidRPr="00072557">
        <w:rPr>
          <w:rFonts w:ascii="Arial" w:hAnsi="Arial" w:cs="Arial"/>
          <w:color w:val="000000" w:themeColor="text1"/>
          <w:sz w:val="22"/>
          <w:szCs w:val="22"/>
        </w:rPr>
        <w:t xml:space="preserve">attends relevant </w:t>
      </w:r>
      <w:r w:rsidR="005E1749" w:rsidRPr="00072557">
        <w:rPr>
          <w:rFonts w:ascii="Arial" w:hAnsi="Arial" w:cs="Arial"/>
          <w:color w:val="000000" w:themeColor="text1"/>
          <w:sz w:val="22"/>
          <w:szCs w:val="22"/>
        </w:rPr>
        <w:t>G</w:t>
      </w:r>
      <w:r w:rsidR="004150AA" w:rsidRPr="00072557">
        <w:rPr>
          <w:rFonts w:ascii="Arial" w:hAnsi="Arial" w:cs="Arial"/>
          <w:color w:val="000000" w:themeColor="text1"/>
          <w:sz w:val="22"/>
          <w:szCs w:val="22"/>
        </w:rPr>
        <w:t xml:space="preserve">SCB training </w:t>
      </w:r>
      <w:r w:rsidR="006539A2" w:rsidRPr="00072557">
        <w:rPr>
          <w:rFonts w:ascii="Arial" w:hAnsi="Arial" w:cs="Arial"/>
          <w:color w:val="000000" w:themeColor="text1"/>
          <w:sz w:val="22"/>
          <w:szCs w:val="22"/>
        </w:rPr>
        <w:t>at le</w:t>
      </w:r>
      <w:r w:rsidR="00E4058D" w:rsidRPr="00072557">
        <w:rPr>
          <w:rFonts w:ascii="Arial" w:hAnsi="Arial" w:cs="Arial"/>
          <w:color w:val="000000" w:themeColor="text1"/>
          <w:sz w:val="22"/>
          <w:szCs w:val="22"/>
        </w:rPr>
        <w:t>a</w:t>
      </w:r>
      <w:r w:rsidR="006539A2" w:rsidRPr="00072557">
        <w:rPr>
          <w:rFonts w:ascii="Arial" w:hAnsi="Arial" w:cs="Arial"/>
          <w:color w:val="000000" w:themeColor="text1"/>
          <w:sz w:val="22"/>
          <w:szCs w:val="22"/>
        </w:rPr>
        <w:t xml:space="preserve">st every two years </w:t>
      </w:r>
      <w:r w:rsidR="004150AA" w:rsidRPr="00072557">
        <w:rPr>
          <w:rFonts w:ascii="Arial" w:hAnsi="Arial" w:cs="Arial"/>
          <w:color w:val="000000" w:themeColor="text1"/>
          <w:sz w:val="22"/>
          <w:szCs w:val="22"/>
        </w:rPr>
        <w:t>and</w:t>
      </w:r>
      <w:r w:rsidR="006539A2" w:rsidRPr="00072557">
        <w:rPr>
          <w:rFonts w:ascii="Arial" w:hAnsi="Arial" w:cs="Arial"/>
          <w:color w:val="000000" w:themeColor="text1"/>
          <w:sz w:val="22"/>
          <w:szCs w:val="22"/>
        </w:rPr>
        <w:t xml:space="preserve"> refreshes the</w:t>
      </w:r>
      <w:r w:rsidR="00122A15" w:rsidRPr="00072557">
        <w:rPr>
          <w:rFonts w:ascii="Arial" w:hAnsi="Arial" w:cs="Arial"/>
          <w:color w:val="000000" w:themeColor="text1"/>
          <w:sz w:val="22"/>
          <w:szCs w:val="22"/>
        </w:rPr>
        <w:t>ir knowledge of safeguarding at least termly, staff attend inhouse training on safeguarding every six weeks.</w:t>
      </w:r>
    </w:p>
    <w:p w14:paraId="3A4DF6E4" w14:textId="77777777" w:rsidR="000B1878" w:rsidRPr="00072557" w:rsidRDefault="000B1878"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all staff are trained to understand our safeguarding policies and procedures and that parents are made aware of them too.</w:t>
      </w:r>
    </w:p>
    <w:p w14:paraId="5C056ECE" w14:textId="77777777" w:rsidR="000B1878" w:rsidRPr="00072557" w:rsidRDefault="000B1878"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All staff have an up-to-date knowledge of safeguarding issues</w:t>
      </w:r>
      <w:r w:rsidR="009F65A1" w:rsidRPr="00072557">
        <w:rPr>
          <w:rFonts w:ascii="Arial" w:hAnsi="Arial" w:cs="Arial"/>
          <w:color w:val="000000" w:themeColor="text1"/>
          <w:sz w:val="22"/>
          <w:szCs w:val="22"/>
        </w:rPr>
        <w:t xml:space="preserve">, are alert to </w:t>
      </w:r>
      <w:r w:rsidR="000C6E1A" w:rsidRPr="00072557">
        <w:rPr>
          <w:rFonts w:ascii="Arial" w:hAnsi="Arial" w:cs="Arial"/>
          <w:color w:val="000000" w:themeColor="text1"/>
          <w:sz w:val="22"/>
          <w:szCs w:val="22"/>
        </w:rPr>
        <w:t>potential indicators and</w:t>
      </w:r>
      <w:r w:rsidR="009F65A1" w:rsidRPr="00072557">
        <w:rPr>
          <w:rFonts w:ascii="Arial" w:hAnsi="Arial" w:cs="Arial"/>
          <w:color w:val="000000" w:themeColor="text1"/>
          <w:sz w:val="22"/>
          <w:szCs w:val="22"/>
        </w:rPr>
        <w:t xml:space="preserve"> signs of abuse</w:t>
      </w:r>
      <w:r w:rsidR="000C6E1A" w:rsidRPr="00072557">
        <w:rPr>
          <w:rFonts w:ascii="Arial" w:hAnsi="Arial" w:cs="Arial"/>
          <w:color w:val="000000" w:themeColor="text1"/>
          <w:sz w:val="22"/>
          <w:szCs w:val="22"/>
        </w:rPr>
        <w:t xml:space="preserve"> and neglect</w:t>
      </w:r>
      <w:r w:rsidR="009F65A1" w:rsidRPr="00072557">
        <w:rPr>
          <w:rFonts w:ascii="Arial" w:hAnsi="Arial" w:cs="Arial"/>
          <w:color w:val="000000" w:themeColor="text1"/>
          <w:sz w:val="22"/>
          <w:szCs w:val="22"/>
        </w:rPr>
        <w:t xml:space="preserve"> </w:t>
      </w:r>
      <w:r w:rsidR="00FB39A6" w:rsidRPr="00072557">
        <w:rPr>
          <w:rFonts w:ascii="Arial" w:hAnsi="Arial" w:cs="Arial"/>
          <w:color w:val="000000" w:themeColor="text1"/>
          <w:sz w:val="22"/>
          <w:szCs w:val="22"/>
        </w:rPr>
        <w:t xml:space="preserve">and </w:t>
      </w:r>
      <w:r w:rsidR="009F65A1" w:rsidRPr="00072557">
        <w:rPr>
          <w:rFonts w:ascii="Arial" w:hAnsi="Arial" w:cs="Arial"/>
          <w:color w:val="000000" w:themeColor="text1"/>
          <w:sz w:val="22"/>
          <w:szCs w:val="22"/>
        </w:rPr>
        <w:t>understand their professional duty to ensure safeguarding</w:t>
      </w:r>
      <w:r w:rsidR="00C27C43" w:rsidRPr="00072557">
        <w:rPr>
          <w:rFonts w:ascii="Arial" w:hAnsi="Arial" w:cs="Arial"/>
          <w:color w:val="000000" w:themeColor="text1"/>
          <w:sz w:val="22"/>
          <w:szCs w:val="22"/>
        </w:rPr>
        <w:t xml:space="preserve"> and child protection</w:t>
      </w:r>
      <w:r w:rsidR="009F65A1" w:rsidRPr="00072557">
        <w:rPr>
          <w:rFonts w:ascii="Arial" w:hAnsi="Arial" w:cs="Arial"/>
          <w:color w:val="000000" w:themeColor="text1"/>
          <w:sz w:val="22"/>
          <w:szCs w:val="22"/>
        </w:rPr>
        <w:t xml:space="preserve"> concerns are reported to the local authority children’s social </w:t>
      </w:r>
      <w:r w:rsidR="007F5330" w:rsidRPr="00072557">
        <w:rPr>
          <w:rFonts w:ascii="Arial" w:hAnsi="Arial" w:cs="Arial"/>
          <w:color w:val="000000" w:themeColor="text1"/>
          <w:sz w:val="22"/>
          <w:szCs w:val="22"/>
        </w:rPr>
        <w:t xml:space="preserve">care </w:t>
      </w:r>
      <w:r w:rsidR="009F65A1" w:rsidRPr="00072557">
        <w:rPr>
          <w:rFonts w:ascii="Arial" w:hAnsi="Arial" w:cs="Arial"/>
          <w:color w:val="000000" w:themeColor="text1"/>
          <w:sz w:val="22"/>
          <w:szCs w:val="22"/>
        </w:rPr>
        <w:t>team or the NSPCC.</w:t>
      </w:r>
      <w:r w:rsidR="006539A2" w:rsidRPr="00072557">
        <w:rPr>
          <w:rFonts w:ascii="Arial" w:hAnsi="Arial" w:cs="Arial"/>
          <w:color w:val="000000" w:themeColor="text1"/>
          <w:sz w:val="22"/>
          <w:szCs w:val="22"/>
        </w:rPr>
        <w:t xml:space="preserve"> They receive updates on safeguardi</w:t>
      </w:r>
      <w:r w:rsidR="00122A15" w:rsidRPr="00072557">
        <w:rPr>
          <w:rFonts w:ascii="Arial" w:hAnsi="Arial" w:cs="Arial"/>
          <w:color w:val="000000" w:themeColor="text1"/>
          <w:sz w:val="22"/>
          <w:szCs w:val="22"/>
        </w:rPr>
        <w:t>ng every six weeks</w:t>
      </w:r>
      <w:r w:rsidR="006539A2" w:rsidRPr="00072557">
        <w:rPr>
          <w:rFonts w:ascii="Arial" w:hAnsi="Arial" w:cs="Arial"/>
          <w:color w:val="000000" w:themeColor="text1"/>
          <w:sz w:val="22"/>
          <w:szCs w:val="22"/>
        </w:rPr>
        <w:t>.</w:t>
      </w:r>
    </w:p>
    <w:p w14:paraId="5778B6D7" w14:textId="77777777" w:rsidR="00FB39A6" w:rsidRPr="00072557" w:rsidRDefault="009F65A1"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are confident to ask questions in relation to any safeguarding concerns and know not to just take things at face value but can be respectfully </w:t>
      </w:r>
      <w:r w:rsidR="00FB39A6" w:rsidRPr="00072557">
        <w:rPr>
          <w:rFonts w:ascii="Arial" w:hAnsi="Arial" w:cs="Arial"/>
          <w:color w:val="000000" w:themeColor="text1"/>
          <w:sz w:val="22"/>
          <w:szCs w:val="22"/>
        </w:rPr>
        <w:t>sceptical.</w:t>
      </w:r>
    </w:p>
    <w:p w14:paraId="4D0B466C" w14:textId="77777777" w:rsidR="00A87AF9" w:rsidRPr="00072557" w:rsidRDefault="00A87AF9"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Adequate and appropriate staffing resources are provided to meet the needs of the children.</w:t>
      </w:r>
    </w:p>
    <w:p w14:paraId="449981CA" w14:textId="57A251FF" w:rsidR="005C3B93"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 xml:space="preserve">We abide by statutory requirements in respect of references and the Disclosure and Barring Service (DBS) checks for staff and volunteers, to ensure that no disqualified person or unsuitable person works at the setting or has access to the children. </w:t>
      </w:r>
    </w:p>
    <w:p w14:paraId="09309096" w14:textId="7219F864" w:rsidR="00B505D9" w:rsidRPr="00202B05" w:rsidRDefault="00B505D9" w:rsidP="007C43C8">
      <w:pPr>
        <w:numPr>
          <w:ilvl w:val="0"/>
          <w:numId w:val="4"/>
        </w:numPr>
        <w:spacing w:line="360" w:lineRule="auto"/>
        <w:ind w:left="641" w:hanging="357"/>
        <w:contextualSpacing/>
        <w:rPr>
          <w:rFonts w:ascii="Arial" w:hAnsi="Arial" w:cs="Arial"/>
          <w:color w:val="000000" w:themeColor="text1"/>
          <w:sz w:val="22"/>
          <w:szCs w:val="22"/>
        </w:rPr>
      </w:pPr>
      <w:r w:rsidRPr="00202B05">
        <w:rPr>
          <w:rFonts w:ascii="Arial" w:hAnsi="Arial" w:cs="Arial"/>
          <w:color w:val="000000" w:themeColor="text1"/>
          <w:sz w:val="22"/>
          <w:szCs w:val="22"/>
        </w:rPr>
        <w:t>All staff understand their responsibilities under the General Data Protection Regulations and the circumstances under which they may share information about you and your child with other agencies.</w:t>
      </w:r>
    </w:p>
    <w:p w14:paraId="5014F314"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202B05">
        <w:rPr>
          <w:rFonts w:ascii="Arial" w:hAnsi="Arial" w:cs="Arial"/>
          <w:color w:val="000000" w:themeColor="text1"/>
          <w:sz w:val="22"/>
          <w:szCs w:val="22"/>
        </w:rPr>
        <w:t>Applicants for posts within the setting are clearly informed that the positions are exempt from the</w:t>
      </w:r>
      <w:r w:rsidRPr="00072557">
        <w:rPr>
          <w:rFonts w:ascii="Arial" w:hAnsi="Arial" w:cs="Arial"/>
          <w:color w:val="000000" w:themeColor="text1"/>
          <w:sz w:val="22"/>
          <w:szCs w:val="22"/>
        </w:rPr>
        <w:t xml:space="preserve"> Rehabilitation of Offenders Act 1974.</w:t>
      </w:r>
    </w:p>
    <w:p w14:paraId="4EBE3828" w14:textId="77777777" w:rsidR="005C3B93" w:rsidRPr="00072557" w:rsidRDefault="005C3B93" w:rsidP="005C3B9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727D33F7" w14:textId="77777777" w:rsidR="005C3B93" w:rsidRPr="00072557" w:rsidRDefault="005C3B93" w:rsidP="005C3B9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Where applications are rejected based on information disclosed, applicants have the right to know and to challenge incorrect information.</w:t>
      </w:r>
    </w:p>
    <w:p w14:paraId="483F77FA"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Enhanced criminal records and barred lists checks are carried out on anyone living or working on the premises.</w:t>
      </w:r>
    </w:p>
    <w:p w14:paraId="45EA855E"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Volunteers do not work unsupervised.</w:t>
      </w:r>
    </w:p>
    <w:p w14:paraId="510B2EEE" w14:textId="77777777" w:rsidR="005C3B93" w:rsidRPr="00072557" w:rsidRDefault="005C3B93" w:rsidP="005C3B93">
      <w:pPr>
        <w:pStyle w:val="MediumGrid1-Accent21"/>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Information is recorded about staff qualifications, and the identity checks and vetting processes that have been completed including:</w:t>
      </w:r>
    </w:p>
    <w:p w14:paraId="35143AC0" w14:textId="77777777" w:rsidR="005C3B93" w:rsidRPr="00072557" w:rsidRDefault="005C3B93" w:rsidP="005C3B93">
      <w:pPr>
        <w:pStyle w:val="MediumGrid1-Accent21"/>
        <w:numPr>
          <w:ilvl w:val="1"/>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criminal records disclosure reference number;</w:t>
      </w:r>
    </w:p>
    <w:p w14:paraId="641EACDE" w14:textId="77777777" w:rsidR="005C3B93" w:rsidRPr="00072557" w:rsidRDefault="005C3B93" w:rsidP="005C3B93">
      <w:pPr>
        <w:pStyle w:val="MediumGrid1-Accent21"/>
        <w:numPr>
          <w:ilvl w:val="1"/>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date the disclosure was obtained; and</w:t>
      </w:r>
    </w:p>
    <w:p w14:paraId="07DAA7AE" w14:textId="77777777" w:rsidR="005C3B93" w:rsidRPr="00072557" w:rsidRDefault="005C3B93" w:rsidP="005C3B93">
      <w:pPr>
        <w:pStyle w:val="MediumGrid1-Accent21"/>
        <w:numPr>
          <w:ilvl w:val="1"/>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details of who obtained it.</w:t>
      </w:r>
    </w:p>
    <w:p w14:paraId="6A5F6852"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6931EEC6"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(see above questions), or have had orders made in relation to care of their children.</w:t>
      </w:r>
    </w:p>
    <w:p w14:paraId="3BA20BBB"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lastRenderedPageBreak/>
        <w:t>We notify the Disclosure and Barring Service of any person who is dismissed from our employment, or resigns in circumstances that would otherwise have led to dismissal for reasons of a child protection concern.</w:t>
      </w:r>
    </w:p>
    <w:p w14:paraId="52A8CAB1" w14:textId="77777777" w:rsidR="005C3B93" w:rsidRPr="00072557" w:rsidRDefault="005C3B93" w:rsidP="00784A31">
      <w:pPr>
        <w:pStyle w:val="ListParagraph"/>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Procedures are in place to record the details of visitors to the setting.</w:t>
      </w:r>
    </w:p>
    <w:p w14:paraId="3074C643" w14:textId="77777777" w:rsidR="005C3B93" w:rsidRPr="00072557" w:rsidRDefault="005C3B93" w:rsidP="00784A31">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Security steps are taken to ensure that we have control over who comes into the setting so that no unauthorised person has unsupervised access to the children.</w:t>
      </w:r>
    </w:p>
    <w:p w14:paraId="0AE6C9A4"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14:paraId="52D24F20"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Any personal information is held securely and in line with data protection requirements and guidance from the ICO</w:t>
      </w:r>
    </w:p>
    <w:p w14:paraId="69326174"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 xml:space="preserve">The designated </w:t>
      </w:r>
      <w:r w:rsidR="00607A74">
        <w:rPr>
          <w:rFonts w:ascii="Arial" w:hAnsi="Arial" w:cs="Arial"/>
          <w:color w:val="000000" w:themeColor="text1"/>
          <w:sz w:val="22"/>
          <w:szCs w:val="22"/>
        </w:rPr>
        <w:t xml:space="preserve">officer </w:t>
      </w:r>
      <w:r w:rsidRPr="00072557">
        <w:rPr>
          <w:rFonts w:ascii="Arial" w:hAnsi="Arial" w:cs="Arial"/>
          <w:color w:val="000000" w:themeColor="text1"/>
          <w:sz w:val="22"/>
          <w:szCs w:val="22"/>
        </w:rPr>
        <w:t>(</w:t>
      </w:r>
      <w:r w:rsidR="00607A74">
        <w:rPr>
          <w:rFonts w:ascii="Arial" w:hAnsi="Arial" w:cs="Arial"/>
          <w:color w:val="000000" w:themeColor="text1"/>
          <w:sz w:val="22"/>
          <w:szCs w:val="22"/>
        </w:rPr>
        <w:t>Gwyneth Keen</w:t>
      </w:r>
      <w:r w:rsidRPr="00072557">
        <w:rPr>
          <w:rFonts w:ascii="Arial" w:hAnsi="Arial" w:cs="Arial"/>
          <w:color w:val="000000" w:themeColor="text1"/>
          <w:sz w:val="22"/>
          <w:szCs w:val="22"/>
        </w:rPr>
        <w:t xml:space="preserve">) has responsibility for ensuring that there is an adequate e-safety policy in place and the internet is monitored through </w:t>
      </w:r>
      <w:r w:rsidR="002D50EF">
        <w:rPr>
          <w:rFonts w:ascii="Arial" w:hAnsi="Arial" w:cs="Arial"/>
          <w:color w:val="000000" w:themeColor="text1"/>
          <w:sz w:val="22"/>
          <w:szCs w:val="22"/>
        </w:rPr>
        <w:t>a filter.</w:t>
      </w:r>
    </w:p>
    <w:p w14:paraId="4CD18F62" w14:textId="77777777" w:rsidR="001E3A89" w:rsidRPr="00072557" w:rsidRDefault="001E3A89" w:rsidP="001E3A89">
      <w:pPr>
        <w:pStyle w:val="ListParagraph"/>
        <w:numPr>
          <w:ilvl w:val="0"/>
          <w:numId w:val="4"/>
        </w:numPr>
        <w:rPr>
          <w:rFonts w:ascii="Arial" w:hAnsi="Arial" w:cs="Arial"/>
          <w:color w:val="000000" w:themeColor="text1"/>
          <w:sz w:val="22"/>
          <w:szCs w:val="22"/>
        </w:rPr>
      </w:pPr>
      <w:r w:rsidRPr="00072557">
        <w:rPr>
          <w:rFonts w:ascii="Arial" w:hAnsi="Arial" w:cs="Arial"/>
          <w:color w:val="000000" w:themeColor="text1"/>
          <w:sz w:val="22"/>
          <w:szCs w:val="22"/>
        </w:rPr>
        <w:t>We keep a written record of all complaints and concerns including details of how they were responded to.</w:t>
      </w:r>
    </w:p>
    <w:p w14:paraId="1E768030"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We ensure that robust risk assessments are completed, that they are seen and signed by all relevant staff and that they are regularly reviewed and updated, in line with our health and safety policy.</w:t>
      </w:r>
    </w:p>
    <w:p w14:paraId="43208642" w14:textId="77777777" w:rsidR="005C3B93" w:rsidRPr="00072557" w:rsidRDefault="001E3A89" w:rsidP="001E3A89">
      <w:pPr>
        <w:pStyle w:val="ListParagraph"/>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designated person (Hannah Cave-Watkins) will inform the designated officer (Gwyneth Keen) at the first opportunity of every significant safeguarding concern, however this should not delay any referrals being made to the children’s social worker services, the LADO, Ofsted or Riddor.</w:t>
      </w:r>
    </w:p>
    <w:p w14:paraId="51CB5D21" w14:textId="77777777" w:rsidR="004150AA" w:rsidRPr="00072557" w:rsidRDefault="004150AA"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understand </w:t>
      </w:r>
      <w:r w:rsidR="005E1749" w:rsidRPr="00072557">
        <w:rPr>
          <w:rFonts w:ascii="Arial" w:hAnsi="Arial" w:cs="Arial"/>
          <w:color w:val="000000" w:themeColor="text1"/>
          <w:sz w:val="22"/>
          <w:szCs w:val="22"/>
        </w:rPr>
        <w:t>G</w:t>
      </w:r>
      <w:r w:rsidRPr="00072557">
        <w:rPr>
          <w:rFonts w:ascii="Arial" w:hAnsi="Arial" w:cs="Arial"/>
          <w:color w:val="000000" w:themeColor="text1"/>
          <w:sz w:val="22"/>
          <w:szCs w:val="22"/>
        </w:rPr>
        <w:t>SCB thresholds of significant harm and understand how to access services for families, including for those</w:t>
      </w:r>
      <w:r w:rsidR="004E3414" w:rsidRPr="00072557">
        <w:rPr>
          <w:rFonts w:ascii="Arial" w:hAnsi="Arial" w:cs="Arial"/>
          <w:color w:val="000000" w:themeColor="text1"/>
          <w:sz w:val="22"/>
          <w:szCs w:val="22"/>
        </w:rPr>
        <w:t xml:space="preserve"> families</w:t>
      </w:r>
      <w:r w:rsidRPr="00072557">
        <w:rPr>
          <w:rFonts w:ascii="Arial" w:hAnsi="Arial" w:cs="Arial"/>
          <w:color w:val="000000" w:themeColor="text1"/>
          <w:sz w:val="22"/>
          <w:szCs w:val="22"/>
        </w:rPr>
        <w:t xml:space="preserve"> who are below the threshold for significant harm.</w:t>
      </w:r>
    </w:p>
    <w:p w14:paraId="01C09BF3" w14:textId="77777777" w:rsidR="00C27C43" w:rsidRPr="00072557" w:rsidRDefault="00C27C43"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understand how to escalate their concerns in the event that they feel either the local authority </w:t>
      </w:r>
      <w:r w:rsidR="004E3414" w:rsidRPr="00072557">
        <w:rPr>
          <w:rFonts w:ascii="Arial" w:hAnsi="Arial" w:cs="Arial"/>
          <w:color w:val="000000" w:themeColor="text1"/>
          <w:sz w:val="22"/>
          <w:szCs w:val="22"/>
        </w:rPr>
        <w:t>and/or their own organisation has not acted</w:t>
      </w:r>
      <w:r w:rsidRPr="00072557">
        <w:rPr>
          <w:rFonts w:ascii="Arial" w:hAnsi="Arial" w:cs="Arial"/>
          <w:color w:val="000000" w:themeColor="text1"/>
          <w:sz w:val="22"/>
          <w:szCs w:val="22"/>
        </w:rPr>
        <w:t xml:space="preserve"> adequately to safeguard.</w:t>
      </w:r>
    </w:p>
    <w:p w14:paraId="552B6E67" w14:textId="77777777" w:rsidR="00C27C43" w:rsidRPr="00072557" w:rsidRDefault="004150AA" w:rsidP="00C27C4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All staff understand what the organisation expects of them in terms of</w:t>
      </w:r>
      <w:r w:rsidR="004E3414" w:rsidRPr="00072557">
        <w:rPr>
          <w:rFonts w:ascii="Arial" w:hAnsi="Arial" w:cs="Arial"/>
          <w:color w:val="000000" w:themeColor="text1"/>
          <w:sz w:val="22"/>
          <w:szCs w:val="22"/>
        </w:rPr>
        <w:t xml:space="preserve"> their</w:t>
      </w:r>
      <w:r w:rsidRPr="00072557">
        <w:rPr>
          <w:rFonts w:ascii="Arial" w:hAnsi="Arial" w:cs="Arial"/>
          <w:color w:val="000000" w:themeColor="text1"/>
          <w:sz w:val="22"/>
          <w:szCs w:val="22"/>
        </w:rPr>
        <w:t xml:space="preserve"> required behaviour and conduct</w:t>
      </w:r>
      <w:r w:rsidR="00577775" w:rsidRPr="00072557">
        <w:rPr>
          <w:rFonts w:ascii="Arial" w:hAnsi="Arial" w:cs="Arial"/>
          <w:color w:val="000000" w:themeColor="text1"/>
          <w:sz w:val="22"/>
          <w:szCs w:val="22"/>
        </w:rPr>
        <w:t>, and follow our policies and procedures on positive behaviour, online safety (including use of mobile phones), wh</w:t>
      </w:r>
      <w:r w:rsidR="00607A74">
        <w:rPr>
          <w:rFonts w:ascii="Arial" w:hAnsi="Arial" w:cs="Arial"/>
          <w:color w:val="000000" w:themeColor="text1"/>
          <w:sz w:val="22"/>
          <w:szCs w:val="22"/>
        </w:rPr>
        <w:t>istleblowing and staff code of conduct</w:t>
      </w:r>
      <w:r w:rsidRPr="00072557">
        <w:rPr>
          <w:rFonts w:ascii="Arial" w:hAnsi="Arial" w:cs="Arial"/>
          <w:color w:val="000000" w:themeColor="text1"/>
          <w:sz w:val="22"/>
          <w:szCs w:val="22"/>
        </w:rPr>
        <w:t>.</w:t>
      </w:r>
    </w:p>
    <w:p w14:paraId="7E3736F0" w14:textId="77777777" w:rsidR="00A52573" w:rsidRPr="00072557" w:rsidRDefault="00A52573" w:rsidP="00A52573">
      <w:pPr>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Children have a key person to build a relationship with, and are supported to articulate any worries, concerns or complaints that they may have in an age appropriate way.</w:t>
      </w:r>
    </w:p>
    <w:p w14:paraId="27439E02" w14:textId="77777777" w:rsidR="00A52573" w:rsidRPr="00072557" w:rsidRDefault="00A52573" w:rsidP="00C27C4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understand our policy on promoting positive behaviour and follow it </w:t>
      </w:r>
      <w:r w:rsidR="00B00E94" w:rsidRPr="00072557">
        <w:rPr>
          <w:rFonts w:ascii="Arial" w:hAnsi="Arial" w:cs="Arial"/>
          <w:color w:val="000000" w:themeColor="text1"/>
          <w:sz w:val="22"/>
          <w:szCs w:val="22"/>
        </w:rPr>
        <w:t xml:space="preserve">in </w:t>
      </w:r>
      <w:r w:rsidRPr="00072557">
        <w:rPr>
          <w:rFonts w:ascii="Arial" w:hAnsi="Arial" w:cs="Arial"/>
          <w:color w:val="000000" w:themeColor="text1"/>
          <w:sz w:val="22"/>
          <w:szCs w:val="22"/>
        </w:rPr>
        <w:t xml:space="preserve">relation to </w:t>
      </w:r>
      <w:r w:rsidR="00B00E94" w:rsidRPr="00072557">
        <w:rPr>
          <w:rFonts w:ascii="Arial" w:hAnsi="Arial" w:cs="Arial"/>
          <w:color w:val="000000" w:themeColor="text1"/>
          <w:sz w:val="22"/>
          <w:szCs w:val="22"/>
        </w:rPr>
        <w:t>children showing aggression towards other children.</w:t>
      </w:r>
    </w:p>
    <w:p w14:paraId="68118046" w14:textId="77777777" w:rsidR="001E3A89" w:rsidRPr="00072557" w:rsidRDefault="001E3A89" w:rsidP="001E3A89">
      <w:pPr>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designated officer will support the designated person to undertake their role adequately and offer advice, guidance, supervision and support.</w:t>
      </w:r>
    </w:p>
    <w:p w14:paraId="0272FD90" w14:textId="77777777" w:rsidR="001E3A89" w:rsidRPr="00072557" w:rsidRDefault="001E3A89" w:rsidP="001E3A89">
      <w:pPr>
        <w:pStyle w:val="MediumGrid1-Accent21"/>
        <w:spacing w:line="360" w:lineRule="auto"/>
        <w:ind w:left="644"/>
        <w:rPr>
          <w:rFonts w:ascii="Arial" w:hAnsi="Arial" w:cs="Arial"/>
          <w:color w:val="000000" w:themeColor="text1"/>
          <w:sz w:val="22"/>
          <w:szCs w:val="22"/>
        </w:rPr>
      </w:pPr>
    </w:p>
    <w:p w14:paraId="107621A8" w14:textId="77777777" w:rsidR="001E3A89" w:rsidRPr="00072557" w:rsidRDefault="001E3A89" w:rsidP="008A0D26">
      <w:pPr>
        <w:spacing w:line="360" w:lineRule="auto"/>
        <w:rPr>
          <w:rFonts w:ascii="Arial" w:hAnsi="Arial" w:cs="Arial"/>
          <w:color w:val="000000" w:themeColor="text1"/>
          <w:sz w:val="22"/>
          <w:szCs w:val="22"/>
        </w:rPr>
      </w:pPr>
    </w:p>
    <w:p w14:paraId="1EF5E12F" w14:textId="77777777" w:rsidR="008A0D26" w:rsidRPr="00072557" w:rsidRDefault="008A0D26" w:rsidP="008A0D26">
      <w:pPr>
        <w:spacing w:line="360" w:lineRule="auto"/>
        <w:rPr>
          <w:rFonts w:ascii="Arial" w:hAnsi="Arial" w:cs="Arial"/>
          <w:color w:val="000000" w:themeColor="text1"/>
          <w:sz w:val="22"/>
          <w:szCs w:val="22"/>
        </w:rPr>
      </w:pPr>
      <w:r w:rsidRPr="00072557">
        <w:rPr>
          <w:rFonts w:ascii="Arial" w:hAnsi="Arial" w:cs="Arial"/>
          <w:i/>
          <w:iCs/>
          <w:color w:val="000000" w:themeColor="text1"/>
          <w:sz w:val="22"/>
          <w:szCs w:val="22"/>
        </w:rPr>
        <w:t>Key commitment 2</w:t>
      </w:r>
    </w:p>
    <w:p w14:paraId="59CC8690" w14:textId="77777777" w:rsidR="008A0D26" w:rsidRPr="00072557" w:rsidRDefault="00A1088D" w:rsidP="008A0D26">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w:t>
      </w:r>
      <w:r w:rsidR="00072AD8" w:rsidRPr="00072557">
        <w:rPr>
          <w:rFonts w:ascii="Arial" w:hAnsi="Arial" w:cs="Arial"/>
          <w:color w:val="000000" w:themeColor="text1"/>
          <w:sz w:val="22"/>
          <w:szCs w:val="22"/>
        </w:rPr>
        <w:t xml:space="preserve"> are</w:t>
      </w:r>
      <w:r w:rsidR="008A0D26" w:rsidRPr="00072557">
        <w:rPr>
          <w:rFonts w:ascii="Arial" w:hAnsi="Arial" w:cs="Arial"/>
          <w:color w:val="000000" w:themeColor="text1"/>
          <w:sz w:val="22"/>
          <w:szCs w:val="22"/>
        </w:rPr>
        <w:t xml:space="preserve"> committed to responding promptly and appropriately to all incidents</w:t>
      </w:r>
      <w:r w:rsidR="00594825" w:rsidRPr="00072557">
        <w:rPr>
          <w:rFonts w:ascii="Arial" w:hAnsi="Arial" w:cs="Arial"/>
          <w:color w:val="000000" w:themeColor="text1"/>
          <w:sz w:val="22"/>
          <w:szCs w:val="22"/>
        </w:rPr>
        <w:t>, allegations</w:t>
      </w:r>
      <w:r w:rsidR="008A0D26" w:rsidRPr="00072557">
        <w:rPr>
          <w:rFonts w:ascii="Arial" w:hAnsi="Arial" w:cs="Arial"/>
          <w:color w:val="000000" w:themeColor="text1"/>
          <w:sz w:val="22"/>
          <w:szCs w:val="22"/>
        </w:rPr>
        <w:t xml:space="preserve"> or concerns of abuse that may occur and to work with statutory agencies in accordance with the procedures that are set down in 'What to do if you’re worried a child is being abused' (HMG</w:t>
      </w:r>
      <w:r w:rsidR="005A6C5E" w:rsidRPr="00072557">
        <w:rPr>
          <w:rFonts w:ascii="Arial" w:hAnsi="Arial" w:cs="Arial"/>
          <w:color w:val="000000" w:themeColor="text1"/>
          <w:sz w:val="22"/>
          <w:szCs w:val="22"/>
        </w:rPr>
        <w:t>,</w:t>
      </w:r>
      <w:r w:rsidR="008A0D26" w:rsidRPr="00072557">
        <w:rPr>
          <w:rFonts w:ascii="Arial" w:hAnsi="Arial" w:cs="Arial"/>
          <w:color w:val="000000" w:themeColor="text1"/>
          <w:sz w:val="22"/>
          <w:szCs w:val="22"/>
        </w:rPr>
        <w:t xml:space="preserve"> 20</w:t>
      </w:r>
      <w:r w:rsidR="00130859" w:rsidRPr="00072557">
        <w:rPr>
          <w:rFonts w:ascii="Arial" w:hAnsi="Arial" w:cs="Arial"/>
          <w:color w:val="000000" w:themeColor="text1"/>
          <w:sz w:val="22"/>
          <w:szCs w:val="22"/>
        </w:rPr>
        <w:t>15</w:t>
      </w:r>
      <w:r w:rsidR="008A0D26" w:rsidRPr="00072557">
        <w:rPr>
          <w:rFonts w:ascii="Arial" w:hAnsi="Arial" w:cs="Arial"/>
          <w:color w:val="000000" w:themeColor="text1"/>
          <w:sz w:val="22"/>
          <w:szCs w:val="22"/>
        </w:rPr>
        <w:t>)</w:t>
      </w:r>
      <w:r w:rsidR="0007575F" w:rsidRPr="00072557">
        <w:rPr>
          <w:rFonts w:ascii="Arial" w:hAnsi="Arial" w:cs="Arial"/>
          <w:color w:val="000000" w:themeColor="text1"/>
          <w:sz w:val="22"/>
          <w:szCs w:val="22"/>
        </w:rPr>
        <w:t xml:space="preserve"> </w:t>
      </w:r>
      <w:r w:rsidR="003E248D" w:rsidRPr="00072557">
        <w:rPr>
          <w:rFonts w:ascii="Arial" w:hAnsi="Arial" w:cs="Arial"/>
          <w:color w:val="000000" w:themeColor="text1"/>
          <w:sz w:val="22"/>
          <w:szCs w:val="22"/>
        </w:rPr>
        <w:t>and the Care Act 2014.</w:t>
      </w:r>
    </w:p>
    <w:p w14:paraId="16532EE3" w14:textId="77777777" w:rsidR="00B9134B" w:rsidRPr="00072557" w:rsidRDefault="00B9134B" w:rsidP="00E92019">
      <w:pPr>
        <w:shd w:val="clear" w:color="auto" w:fill="FFFFFF"/>
        <w:spacing w:line="360" w:lineRule="auto"/>
        <w:rPr>
          <w:rFonts w:ascii="Arial" w:hAnsi="Arial" w:cs="Arial"/>
          <w:color w:val="000000" w:themeColor="text1"/>
          <w:sz w:val="22"/>
          <w:szCs w:val="22"/>
        </w:rPr>
      </w:pPr>
    </w:p>
    <w:p w14:paraId="103A7583" w14:textId="77777777" w:rsidR="008A0D26" w:rsidRPr="00072557" w:rsidRDefault="008A0D26" w:rsidP="008A0D26">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lastRenderedPageBreak/>
        <w:t>Responding to suspicions of abuse</w:t>
      </w:r>
    </w:p>
    <w:p w14:paraId="2DBADB2A" w14:textId="77777777" w:rsidR="008A0D26" w:rsidRPr="00072557" w:rsidRDefault="008A0D26"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acknowledge that abuse of children can take different forms - physical, emotional, and sexual, as well as neglect.</w:t>
      </w:r>
    </w:p>
    <w:p w14:paraId="7476930D" w14:textId="77777777" w:rsidR="007F6087" w:rsidRPr="00072557" w:rsidRDefault="007F6087"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ensure that all staff have an understanding of the additional vulnerabilities that arise from </w:t>
      </w:r>
      <w:r w:rsidR="008432F2" w:rsidRPr="00072557">
        <w:rPr>
          <w:rFonts w:ascii="Arial" w:hAnsi="Arial" w:cs="Arial"/>
          <w:color w:val="000000" w:themeColor="text1"/>
          <w:sz w:val="22"/>
          <w:szCs w:val="22"/>
        </w:rPr>
        <w:t xml:space="preserve">special educational needs and/or disabilities, plus </w:t>
      </w:r>
      <w:r w:rsidRPr="00072557">
        <w:rPr>
          <w:rFonts w:ascii="Arial" w:hAnsi="Arial" w:cs="Arial"/>
          <w:color w:val="000000" w:themeColor="text1"/>
          <w:sz w:val="22"/>
          <w:szCs w:val="22"/>
        </w:rPr>
        <w:t xml:space="preserve">inequalities of race, gender, language, religion, sexual orientation or </w:t>
      </w:r>
      <w:r w:rsidR="008432F2" w:rsidRPr="00072557">
        <w:rPr>
          <w:rFonts w:ascii="Arial" w:hAnsi="Arial" w:cs="Arial"/>
          <w:color w:val="000000" w:themeColor="text1"/>
          <w:sz w:val="22"/>
          <w:szCs w:val="22"/>
        </w:rPr>
        <w:t xml:space="preserve">culture, </w:t>
      </w:r>
      <w:r w:rsidRPr="00072557">
        <w:rPr>
          <w:rFonts w:ascii="Arial" w:hAnsi="Arial" w:cs="Arial"/>
          <w:color w:val="000000" w:themeColor="text1"/>
          <w:sz w:val="22"/>
          <w:szCs w:val="22"/>
        </w:rPr>
        <w:t xml:space="preserve">and that these receive full consideration </w:t>
      </w:r>
      <w:r w:rsidR="0070113A" w:rsidRPr="00072557">
        <w:rPr>
          <w:rFonts w:ascii="Arial" w:hAnsi="Arial" w:cs="Arial"/>
          <w:color w:val="000000" w:themeColor="text1"/>
          <w:sz w:val="22"/>
          <w:szCs w:val="22"/>
        </w:rPr>
        <w:t xml:space="preserve">in relation to </w:t>
      </w:r>
      <w:r w:rsidRPr="00072557">
        <w:rPr>
          <w:rFonts w:ascii="Arial" w:hAnsi="Arial" w:cs="Arial"/>
          <w:color w:val="000000" w:themeColor="text1"/>
          <w:sz w:val="22"/>
          <w:szCs w:val="22"/>
        </w:rPr>
        <w:t xml:space="preserve">child, young person or </w:t>
      </w:r>
      <w:r w:rsidR="0070113A" w:rsidRPr="00072557">
        <w:rPr>
          <w:rFonts w:ascii="Arial" w:hAnsi="Arial" w:cs="Arial"/>
          <w:color w:val="000000" w:themeColor="text1"/>
          <w:sz w:val="22"/>
          <w:szCs w:val="22"/>
        </w:rPr>
        <w:t>vulnerable</w:t>
      </w:r>
      <w:r w:rsidR="00ED1523"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adult protection.</w:t>
      </w:r>
    </w:p>
    <w:p w14:paraId="03F44DCA" w14:textId="77777777" w:rsidR="008A0D26" w:rsidRPr="00072557" w:rsidRDefault="008A0D26" w:rsidP="0030114E">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When children are suffering from physical, sexual or emotional abuse, or experiencing neglect, this may be demonstrated through:</w:t>
      </w:r>
    </w:p>
    <w:p w14:paraId="4E58FFCB"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significant changes in their behaviour;</w:t>
      </w:r>
    </w:p>
    <w:p w14:paraId="4759FE8A"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deterioration in their general well-being;</w:t>
      </w:r>
    </w:p>
    <w:p w14:paraId="6286CE45"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their comments which may give cause for concern, or the things they say (direct or indirect </w:t>
      </w:r>
    </w:p>
    <w:p w14:paraId="68A41A9C"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disclosure);</w:t>
      </w:r>
    </w:p>
    <w:p w14:paraId="7A9DC1F0"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changes in their appearance, their behaviour, or their play;</w:t>
      </w:r>
    </w:p>
    <w:p w14:paraId="11260A47"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unexplained bruising, marks or signs of possible abuse or neglect; and</w:t>
      </w:r>
    </w:p>
    <w:p w14:paraId="7B650375"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any reason to suspect neglect or abuse outside the setting.</w:t>
      </w:r>
    </w:p>
    <w:p w14:paraId="6D428C26" w14:textId="77777777" w:rsidR="008A0D26" w:rsidRPr="00072557" w:rsidRDefault="008A0D26"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w:t>
      </w:r>
      <w:r w:rsidR="0030114E" w:rsidRPr="00072557">
        <w:rPr>
          <w:rFonts w:ascii="Arial" w:hAnsi="Arial" w:cs="Arial"/>
          <w:color w:val="000000" w:themeColor="text1"/>
          <w:sz w:val="22"/>
          <w:szCs w:val="22"/>
        </w:rPr>
        <w:t xml:space="preserve">are aware of the ‘hidden harm’ agenda concerning parents with drug and alcohol problems and </w:t>
      </w:r>
      <w:r w:rsidR="009F65A1" w:rsidRPr="00072557">
        <w:rPr>
          <w:rFonts w:ascii="Arial" w:hAnsi="Arial" w:cs="Arial"/>
          <w:color w:val="000000" w:themeColor="text1"/>
          <w:sz w:val="22"/>
          <w:szCs w:val="22"/>
        </w:rPr>
        <w:t xml:space="preserve">consider </w:t>
      </w:r>
      <w:r w:rsidR="0030114E" w:rsidRPr="00072557">
        <w:rPr>
          <w:rFonts w:ascii="Arial" w:hAnsi="Arial" w:cs="Arial"/>
          <w:color w:val="000000" w:themeColor="text1"/>
          <w:sz w:val="22"/>
          <w:szCs w:val="22"/>
        </w:rPr>
        <w:t xml:space="preserve">other </w:t>
      </w:r>
      <w:r w:rsidRPr="00072557">
        <w:rPr>
          <w:rFonts w:ascii="Arial" w:hAnsi="Arial" w:cs="Arial"/>
          <w:color w:val="000000" w:themeColor="text1"/>
          <w:sz w:val="22"/>
          <w:szCs w:val="22"/>
        </w:rPr>
        <w:t>factors affecting parental capacity</w:t>
      </w:r>
      <w:r w:rsidR="009F65A1" w:rsidRPr="00072557">
        <w:rPr>
          <w:rFonts w:ascii="Arial" w:hAnsi="Arial" w:cs="Arial"/>
          <w:color w:val="000000" w:themeColor="text1"/>
          <w:sz w:val="22"/>
          <w:szCs w:val="22"/>
        </w:rPr>
        <w:t xml:space="preserve"> and risk</w:t>
      </w:r>
      <w:r w:rsidRPr="00072557">
        <w:rPr>
          <w:rFonts w:ascii="Arial" w:hAnsi="Arial" w:cs="Arial"/>
          <w:color w:val="000000" w:themeColor="text1"/>
          <w:sz w:val="22"/>
          <w:szCs w:val="22"/>
        </w:rPr>
        <w:t xml:space="preserve">, such as social exclusion, domestic violence, </w:t>
      </w:r>
      <w:r w:rsidR="0070113A" w:rsidRPr="00072557">
        <w:rPr>
          <w:rFonts w:ascii="Arial" w:hAnsi="Arial" w:cs="Arial"/>
          <w:color w:val="000000" w:themeColor="text1"/>
          <w:sz w:val="22"/>
          <w:szCs w:val="22"/>
        </w:rPr>
        <w:t xml:space="preserve">radicalisation, </w:t>
      </w:r>
      <w:r w:rsidRPr="00072557">
        <w:rPr>
          <w:rFonts w:ascii="Arial" w:hAnsi="Arial" w:cs="Arial"/>
          <w:color w:val="000000" w:themeColor="text1"/>
          <w:sz w:val="22"/>
          <w:szCs w:val="22"/>
        </w:rPr>
        <w:t xml:space="preserve">mental or physical illness </w:t>
      </w:r>
      <w:r w:rsidR="0030114E" w:rsidRPr="00072557">
        <w:rPr>
          <w:rFonts w:ascii="Arial" w:hAnsi="Arial" w:cs="Arial"/>
          <w:color w:val="000000" w:themeColor="text1"/>
          <w:sz w:val="22"/>
          <w:szCs w:val="22"/>
        </w:rPr>
        <w:t xml:space="preserve">and </w:t>
      </w:r>
      <w:r w:rsidRPr="00072557">
        <w:rPr>
          <w:rFonts w:ascii="Arial" w:hAnsi="Arial" w:cs="Arial"/>
          <w:color w:val="000000" w:themeColor="text1"/>
          <w:sz w:val="22"/>
          <w:szCs w:val="22"/>
        </w:rPr>
        <w:t>parent’s learning disability.</w:t>
      </w:r>
    </w:p>
    <w:p w14:paraId="2D077655" w14:textId="77777777" w:rsidR="00C96F1A" w:rsidRPr="00072557" w:rsidRDefault="00C96F1A"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are aware that children’s vulnerability is potentially increased when they are privately fostered and when we know that a child is being cared for under a private fostering arrangement</w:t>
      </w:r>
      <w:r w:rsidR="00A63075" w:rsidRPr="00072557">
        <w:rPr>
          <w:rFonts w:ascii="Arial" w:hAnsi="Arial" w:cs="Arial"/>
          <w:color w:val="000000" w:themeColor="text1"/>
          <w:sz w:val="22"/>
          <w:szCs w:val="22"/>
        </w:rPr>
        <w:t>,</w:t>
      </w:r>
      <w:r w:rsidRPr="00072557">
        <w:rPr>
          <w:rFonts w:ascii="Arial" w:hAnsi="Arial" w:cs="Arial"/>
          <w:color w:val="000000" w:themeColor="text1"/>
          <w:sz w:val="22"/>
          <w:szCs w:val="22"/>
        </w:rPr>
        <w:t xml:space="preserve"> we inform our local authority children’s social care </w:t>
      </w:r>
      <w:r w:rsidR="002D22CC" w:rsidRPr="00072557">
        <w:rPr>
          <w:rFonts w:ascii="Arial" w:hAnsi="Arial" w:cs="Arial"/>
          <w:color w:val="000000" w:themeColor="text1"/>
          <w:sz w:val="22"/>
          <w:szCs w:val="22"/>
        </w:rPr>
        <w:t>team</w:t>
      </w:r>
      <w:r w:rsidRPr="00072557">
        <w:rPr>
          <w:rFonts w:ascii="Arial" w:hAnsi="Arial" w:cs="Arial"/>
          <w:color w:val="000000" w:themeColor="text1"/>
          <w:sz w:val="22"/>
          <w:szCs w:val="22"/>
        </w:rPr>
        <w:t>.</w:t>
      </w:r>
    </w:p>
    <w:p w14:paraId="12535D58" w14:textId="77777777" w:rsidR="008A0D26" w:rsidRPr="00072557" w:rsidRDefault="008A0D26" w:rsidP="004A2722">
      <w:pPr>
        <w:numPr>
          <w:ilvl w:val="0"/>
          <w:numId w:val="3"/>
        </w:numPr>
        <w:spacing w:line="360" w:lineRule="auto"/>
        <w:rPr>
          <w:rFonts w:ascii="Arial" w:hAnsi="Arial"/>
          <w:color w:val="000000" w:themeColor="text1"/>
          <w:sz w:val="22"/>
          <w:szCs w:val="22"/>
        </w:rPr>
      </w:pPr>
      <w:r w:rsidRPr="00072557">
        <w:rPr>
          <w:rFonts w:ascii="Arial" w:hAnsi="Arial" w:cs="Arial"/>
          <w:color w:val="000000" w:themeColor="text1"/>
          <w:sz w:val="22"/>
          <w:szCs w:val="22"/>
        </w:rPr>
        <w:t>We</w:t>
      </w:r>
      <w:r w:rsidR="00072AD8" w:rsidRPr="00072557">
        <w:rPr>
          <w:rFonts w:ascii="Arial" w:hAnsi="Arial" w:cs="Arial"/>
          <w:color w:val="000000" w:themeColor="text1"/>
          <w:sz w:val="22"/>
          <w:szCs w:val="22"/>
        </w:rPr>
        <w:t xml:space="preserve"> are</w:t>
      </w:r>
      <w:r w:rsidRPr="00072557">
        <w:rPr>
          <w:rFonts w:ascii="Arial" w:hAnsi="Arial" w:cs="Arial"/>
          <w:color w:val="000000" w:themeColor="text1"/>
          <w:sz w:val="22"/>
          <w:szCs w:val="22"/>
        </w:rPr>
        <w:t xml:space="preserve"> aware of other factors that affect children’s vulnerability </w:t>
      </w:r>
      <w:r w:rsidR="0070113A" w:rsidRPr="00072557">
        <w:rPr>
          <w:rFonts w:ascii="Arial" w:hAnsi="Arial" w:cs="Arial"/>
          <w:color w:val="000000" w:themeColor="text1"/>
          <w:sz w:val="22"/>
          <w:szCs w:val="22"/>
        </w:rPr>
        <w:t xml:space="preserve">that may affect, or may have affected, children and young people using our provision, </w:t>
      </w:r>
      <w:r w:rsidRPr="00072557">
        <w:rPr>
          <w:rFonts w:ascii="Arial" w:hAnsi="Arial" w:cs="Arial"/>
          <w:color w:val="000000" w:themeColor="text1"/>
          <w:sz w:val="22"/>
          <w:szCs w:val="22"/>
        </w:rPr>
        <w:t>such as abuse of children</w:t>
      </w:r>
      <w:r w:rsidR="002F2C12" w:rsidRPr="00072557">
        <w:rPr>
          <w:rFonts w:ascii="Arial" w:hAnsi="Arial" w:cs="Arial"/>
          <w:color w:val="000000" w:themeColor="text1"/>
          <w:sz w:val="22"/>
          <w:szCs w:val="22"/>
        </w:rPr>
        <w:t xml:space="preserve"> who have special educational needs and/or disabilities</w:t>
      </w:r>
      <w:r w:rsidRPr="00072557">
        <w:rPr>
          <w:rFonts w:ascii="Arial" w:hAnsi="Arial" w:cs="Arial"/>
          <w:color w:val="000000" w:themeColor="text1"/>
          <w:sz w:val="22"/>
          <w:szCs w:val="22"/>
        </w:rPr>
        <w:t xml:space="preserve">; fabricated or induced illness; child abuse linked to beliefs in spirit possession; sexual exploitation of children, </w:t>
      </w:r>
      <w:r w:rsidR="0070113A" w:rsidRPr="00072557">
        <w:rPr>
          <w:rFonts w:ascii="Arial" w:hAnsi="Arial" w:cs="Arial"/>
          <w:color w:val="000000" w:themeColor="text1"/>
          <w:sz w:val="22"/>
          <w:szCs w:val="22"/>
        </w:rPr>
        <w:t>including</w:t>
      </w:r>
      <w:r w:rsidRPr="00072557">
        <w:rPr>
          <w:rFonts w:ascii="Arial" w:hAnsi="Arial" w:cs="Arial"/>
          <w:color w:val="000000" w:themeColor="text1"/>
          <w:sz w:val="22"/>
          <w:szCs w:val="22"/>
        </w:rPr>
        <w:t xml:space="preserve"> through internet abuse; Female Genital Mutilation</w:t>
      </w:r>
      <w:r w:rsidR="00FC42F4" w:rsidRPr="00072557">
        <w:rPr>
          <w:rFonts w:ascii="Arial" w:hAnsi="Arial" w:cs="Arial"/>
          <w:color w:val="000000" w:themeColor="text1"/>
          <w:sz w:val="22"/>
          <w:szCs w:val="22"/>
        </w:rPr>
        <w:t>, Breast Ironing</w:t>
      </w:r>
      <w:r w:rsidR="00607A74">
        <w:rPr>
          <w:rFonts w:ascii="Arial" w:hAnsi="Arial" w:cs="Arial"/>
          <w:color w:val="000000" w:themeColor="text1"/>
          <w:sz w:val="22"/>
          <w:szCs w:val="22"/>
        </w:rPr>
        <w:t xml:space="preserve"> and R</w:t>
      </w:r>
      <w:r w:rsidR="009F65A1" w:rsidRPr="00072557">
        <w:rPr>
          <w:rFonts w:ascii="Arial" w:hAnsi="Arial" w:cs="Arial"/>
          <w:color w:val="000000" w:themeColor="text1"/>
          <w:sz w:val="22"/>
          <w:szCs w:val="22"/>
        </w:rPr>
        <w:t>adicalisation</w:t>
      </w:r>
      <w:r w:rsidR="00607A74">
        <w:rPr>
          <w:rFonts w:ascii="Arial" w:hAnsi="Arial" w:cs="Arial"/>
          <w:color w:val="000000" w:themeColor="text1"/>
          <w:sz w:val="22"/>
          <w:szCs w:val="22"/>
        </w:rPr>
        <w:t xml:space="preserve"> or E</w:t>
      </w:r>
      <w:r w:rsidR="00DD2F7B" w:rsidRPr="00072557">
        <w:rPr>
          <w:rFonts w:ascii="Arial" w:hAnsi="Arial" w:cs="Arial"/>
          <w:color w:val="000000" w:themeColor="text1"/>
          <w:sz w:val="22"/>
          <w:szCs w:val="22"/>
        </w:rPr>
        <w:t>xtremism</w:t>
      </w:r>
      <w:r w:rsidR="00CF2664" w:rsidRPr="00072557">
        <w:rPr>
          <w:rFonts w:ascii="Arial" w:hAnsi="Arial" w:cs="Arial"/>
          <w:color w:val="000000" w:themeColor="text1"/>
          <w:sz w:val="22"/>
          <w:szCs w:val="22"/>
        </w:rPr>
        <w:t>.</w:t>
      </w:r>
    </w:p>
    <w:p w14:paraId="2330B0DE" w14:textId="77777777" w:rsidR="004E3414" w:rsidRPr="00072557" w:rsidRDefault="00522F55" w:rsidP="004A2722">
      <w:pPr>
        <w:numPr>
          <w:ilvl w:val="0"/>
          <w:numId w:val="3"/>
        </w:numPr>
        <w:spacing w:line="360" w:lineRule="auto"/>
        <w:rPr>
          <w:rFonts w:ascii="Arial" w:hAnsi="Arial"/>
          <w:color w:val="000000" w:themeColor="text1"/>
          <w:sz w:val="22"/>
          <w:szCs w:val="22"/>
        </w:rPr>
      </w:pPr>
      <w:r w:rsidRPr="00072557">
        <w:rPr>
          <w:rFonts w:ascii="Arial" w:hAnsi="Arial" w:cs="Arial"/>
          <w:color w:val="000000" w:themeColor="text1"/>
          <w:sz w:val="22"/>
          <w:szCs w:val="22"/>
        </w:rPr>
        <w:t>In relation to radicalisation and extremism, w</w:t>
      </w:r>
      <w:r w:rsidR="007D5C50" w:rsidRPr="00072557">
        <w:rPr>
          <w:rFonts w:ascii="Arial" w:hAnsi="Arial" w:cs="Arial"/>
          <w:color w:val="000000" w:themeColor="text1"/>
          <w:sz w:val="22"/>
          <w:szCs w:val="22"/>
        </w:rPr>
        <w:t xml:space="preserve">e </w:t>
      </w:r>
      <w:r w:rsidR="004521C0" w:rsidRPr="00072557">
        <w:rPr>
          <w:rFonts w:ascii="Arial" w:hAnsi="Arial" w:cs="Arial"/>
          <w:color w:val="000000" w:themeColor="text1"/>
          <w:sz w:val="22"/>
          <w:szCs w:val="22"/>
        </w:rPr>
        <w:t xml:space="preserve">follow </w:t>
      </w:r>
      <w:r w:rsidRPr="00072557">
        <w:rPr>
          <w:rFonts w:ascii="Arial" w:hAnsi="Arial" w:cs="Arial"/>
          <w:color w:val="000000" w:themeColor="text1"/>
          <w:sz w:val="22"/>
          <w:szCs w:val="22"/>
        </w:rPr>
        <w:t xml:space="preserve">the </w:t>
      </w:r>
      <w:r w:rsidR="004521C0" w:rsidRPr="00072557">
        <w:rPr>
          <w:rFonts w:ascii="Arial" w:hAnsi="Arial" w:cs="Arial"/>
          <w:color w:val="000000" w:themeColor="text1"/>
          <w:sz w:val="22"/>
          <w:szCs w:val="22"/>
        </w:rPr>
        <w:t>Prevent Duty guidance for England and Wales published by the Home Office</w:t>
      </w:r>
      <w:r w:rsidR="004E3414" w:rsidRPr="00072557">
        <w:rPr>
          <w:rFonts w:ascii="Arial" w:hAnsi="Arial" w:cs="Arial"/>
          <w:color w:val="000000" w:themeColor="text1"/>
          <w:sz w:val="22"/>
          <w:szCs w:val="22"/>
        </w:rPr>
        <w:t xml:space="preserve"> and </w:t>
      </w:r>
      <w:r w:rsidR="005E1749" w:rsidRPr="00072557">
        <w:rPr>
          <w:rFonts w:ascii="Arial" w:hAnsi="Arial" w:cs="Arial"/>
          <w:color w:val="000000" w:themeColor="text1"/>
          <w:sz w:val="22"/>
          <w:szCs w:val="22"/>
        </w:rPr>
        <w:t>G</w:t>
      </w:r>
      <w:r w:rsidR="004E3414" w:rsidRPr="00072557">
        <w:rPr>
          <w:rFonts w:ascii="Arial" w:hAnsi="Arial" w:cs="Arial"/>
          <w:color w:val="000000" w:themeColor="text1"/>
          <w:sz w:val="22"/>
          <w:szCs w:val="22"/>
        </w:rPr>
        <w:t>SCB procedures on responding to radicalisation</w:t>
      </w:r>
      <w:r w:rsidR="002C2D84" w:rsidRPr="00072557">
        <w:rPr>
          <w:rFonts w:ascii="Arial" w:hAnsi="Arial" w:cs="Arial"/>
          <w:color w:val="000000" w:themeColor="text1"/>
          <w:sz w:val="22"/>
          <w:szCs w:val="22"/>
        </w:rPr>
        <w:t>.</w:t>
      </w:r>
    </w:p>
    <w:p w14:paraId="1DFDFB75" w14:textId="77777777" w:rsidR="004521C0" w:rsidRPr="00072557" w:rsidRDefault="00607A74" w:rsidP="004A2722">
      <w:pPr>
        <w:numPr>
          <w:ilvl w:val="0"/>
          <w:numId w:val="3"/>
        </w:numPr>
        <w:spacing w:line="360" w:lineRule="auto"/>
        <w:rPr>
          <w:rFonts w:ascii="Arial" w:hAnsi="Arial"/>
          <w:color w:val="000000" w:themeColor="text1"/>
          <w:sz w:val="22"/>
          <w:szCs w:val="22"/>
        </w:rPr>
      </w:pPr>
      <w:r>
        <w:rPr>
          <w:rFonts w:ascii="Arial" w:hAnsi="Arial" w:cs="Arial"/>
          <w:color w:val="000000" w:themeColor="text1"/>
          <w:sz w:val="22"/>
          <w:szCs w:val="22"/>
        </w:rPr>
        <w:t>All staff complete</w:t>
      </w:r>
      <w:r w:rsidR="004E3414" w:rsidRPr="00072557">
        <w:rPr>
          <w:rFonts w:ascii="Arial" w:hAnsi="Arial" w:cs="Arial"/>
          <w:color w:val="000000" w:themeColor="text1"/>
          <w:sz w:val="22"/>
          <w:szCs w:val="22"/>
        </w:rPr>
        <w:t xml:space="preserve"> online Channel training</w:t>
      </w:r>
      <w:r w:rsidR="00EB0F9D" w:rsidRPr="00072557">
        <w:rPr>
          <w:rFonts w:ascii="Arial" w:hAnsi="Arial" w:cs="Arial"/>
          <w:color w:val="000000" w:themeColor="text1"/>
          <w:sz w:val="22"/>
          <w:szCs w:val="22"/>
        </w:rPr>
        <w:t>, online Prevent training</w:t>
      </w:r>
      <w:r w:rsidR="004E3414" w:rsidRPr="00072557">
        <w:rPr>
          <w:rFonts w:ascii="Arial" w:hAnsi="Arial" w:cs="Arial"/>
          <w:color w:val="000000" w:themeColor="text1"/>
          <w:sz w:val="22"/>
          <w:szCs w:val="22"/>
        </w:rPr>
        <w:t xml:space="preserve"> </w:t>
      </w:r>
      <w:r>
        <w:rPr>
          <w:rFonts w:ascii="Arial" w:hAnsi="Arial" w:cs="Arial"/>
          <w:color w:val="000000" w:themeColor="text1"/>
          <w:sz w:val="22"/>
          <w:szCs w:val="22"/>
        </w:rPr>
        <w:t xml:space="preserve">and the designated officer/person ill attend any local training </w:t>
      </w:r>
      <w:r w:rsidR="004E3414" w:rsidRPr="00072557">
        <w:rPr>
          <w:rFonts w:ascii="Arial" w:hAnsi="Arial" w:cs="Arial"/>
          <w:color w:val="000000" w:themeColor="text1"/>
          <w:sz w:val="22"/>
          <w:szCs w:val="22"/>
        </w:rPr>
        <w:t>where available to ensure they are familiar with the local protocol and procedures for responding to concerns about radicalisation.</w:t>
      </w:r>
    </w:p>
    <w:p w14:paraId="33A483EF" w14:textId="77777777" w:rsidR="005A6C5E" w:rsidRPr="00072557" w:rsidRDefault="00A108BB" w:rsidP="004A2722">
      <w:pPr>
        <w:numPr>
          <w:ilvl w:val="0"/>
          <w:numId w:val="10"/>
        </w:numPr>
        <w:spacing w:line="360" w:lineRule="auto"/>
        <w:rPr>
          <w:rFonts w:ascii="Arial" w:hAnsi="Arial"/>
          <w:color w:val="000000" w:themeColor="text1"/>
          <w:sz w:val="22"/>
          <w:szCs w:val="22"/>
        </w:rPr>
      </w:pPr>
      <w:r w:rsidRPr="00072557">
        <w:rPr>
          <w:rFonts w:ascii="Arial" w:hAnsi="Arial" w:cs="Arial"/>
          <w:color w:val="000000" w:themeColor="text1"/>
          <w:sz w:val="22"/>
          <w:szCs w:val="22"/>
        </w:rPr>
        <w:t>We are aware of the mandatory duty that applies to teachers and health workers to report cases of Female Genital Mutilation to the police.</w:t>
      </w:r>
    </w:p>
    <w:p w14:paraId="496625CA" w14:textId="77777777" w:rsidR="008A0D26" w:rsidRPr="00072557" w:rsidRDefault="008A0D26" w:rsidP="004A2722">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w:t>
      </w:r>
      <w:r w:rsidR="005E1749" w:rsidRPr="00072557">
        <w:rPr>
          <w:rFonts w:ascii="Arial" w:hAnsi="Arial"/>
          <w:color w:val="000000" w:themeColor="text1"/>
          <w:sz w:val="22"/>
          <w:szCs w:val="22"/>
        </w:rPr>
        <w:t xml:space="preserve"> </w:t>
      </w:r>
      <w:r w:rsidRPr="00072557">
        <w:rPr>
          <w:rFonts w:ascii="Arial" w:hAnsi="Arial"/>
          <w:color w:val="000000" w:themeColor="text1"/>
          <w:sz w:val="22"/>
          <w:szCs w:val="22"/>
        </w:rPr>
        <w:t>we may come into contact with.</w:t>
      </w:r>
    </w:p>
    <w:p w14:paraId="6EC49889" w14:textId="77777777" w:rsidR="008A0D26" w:rsidRPr="00072557" w:rsidRDefault="008A0D26" w:rsidP="004A2722">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lastRenderedPageBreak/>
        <w:t>Where we believe that a child in our care or that is known to us may be affected by any of these factors we follow the procedures below for reporting child protection concerns</w:t>
      </w:r>
      <w:r w:rsidR="009F65A1" w:rsidRPr="00072557">
        <w:rPr>
          <w:rFonts w:ascii="Arial" w:hAnsi="Arial"/>
          <w:color w:val="000000" w:themeColor="text1"/>
          <w:sz w:val="22"/>
          <w:szCs w:val="22"/>
        </w:rPr>
        <w:t xml:space="preserve"> and follow the </w:t>
      </w:r>
      <w:r w:rsidR="005E1749" w:rsidRPr="00072557">
        <w:rPr>
          <w:rFonts w:ascii="Arial" w:hAnsi="Arial"/>
          <w:color w:val="000000" w:themeColor="text1"/>
          <w:sz w:val="22"/>
          <w:szCs w:val="22"/>
        </w:rPr>
        <w:t>G</w:t>
      </w:r>
      <w:r w:rsidR="009F65A1" w:rsidRPr="00072557">
        <w:rPr>
          <w:rFonts w:ascii="Arial" w:hAnsi="Arial"/>
          <w:color w:val="000000" w:themeColor="text1"/>
          <w:sz w:val="22"/>
          <w:szCs w:val="22"/>
        </w:rPr>
        <w:t>SCB procedures.</w:t>
      </w:r>
    </w:p>
    <w:p w14:paraId="071CBE07" w14:textId="77777777" w:rsidR="008A0D26" w:rsidRPr="00072557" w:rsidRDefault="008A0D26" w:rsidP="007C79A9">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t>Where such evidence is apparent, the child's key person makes a dated record of the details of the concern and discusses what to do with the member of staff who is acting as the designated person. The information is stored on the child's personal file.</w:t>
      </w:r>
      <w:r w:rsidR="00130859" w:rsidRPr="00072557">
        <w:rPr>
          <w:rFonts w:ascii="Arial" w:hAnsi="Arial"/>
          <w:color w:val="000000" w:themeColor="text1"/>
          <w:sz w:val="22"/>
          <w:szCs w:val="22"/>
        </w:rPr>
        <w:t xml:space="preserve"> </w:t>
      </w:r>
    </w:p>
    <w:p w14:paraId="74B2C890" w14:textId="77777777" w:rsidR="00130859" w:rsidRPr="00072557" w:rsidRDefault="006B45C6" w:rsidP="007C79A9">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t>In the event that a staff member or volunteer</w:t>
      </w:r>
      <w:r w:rsidR="00130859" w:rsidRPr="00072557">
        <w:rPr>
          <w:rFonts w:ascii="Arial" w:hAnsi="Arial"/>
          <w:color w:val="000000" w:themeColor="text1"/>
          <w:sz w:val="22"/>
          <w:szCs w:val="22"/>
        </w:rPr>
        <w:t xml:space="preserve"> is unhappy with the decision made </w:t>
      </w:r>
      <w:r w:rsidR="00622BA0">
        <w:rPr>
          <w:rFonts w:ascii="Arial" w:hAnsi="Arial"/>
          <w:color w:val="000000" w:themeColor="text1"/>
          <w:sz w:val="22"/>
          <w:szCs w:val="22"/>
        </w:rPr>
        <w:t>by</w:t>
      </w:r>
      <w:r w:rsidR="00130859" w:rsidRPr="00072557">
        <w:rPr>
          <w:rFonts w:ascii="Arial" w:hAnsi="Arial"/>
          <w:color w:val="000000" w:themeColor="text1"/>
          <w:sz w:val="22"/>
          <w:szCs w:val="22"/>
        </w:rPr>
        <w:t xml:space="preserve"> the designated </w:t>
      </w:r>
      <w:r w:rsidR="00622BA0">
        <w:rPr>
          <w:rFonts w:ascii="Arial" w:hAnsi="Arial"/>
          <w:color w:val="000000" w:themeColor="text1"/>
          <w:sz w:val="22"/>
          <w:szCs w:val="22"/>
        </w:rPr>
        <w:t>officer</w:t>
      </w:r>
      <w:r w:rsidR="00130859" w:rsidRPr="00072557">
        <w:rPr>
          <w:rFonts w:ascii="Arial" w:hAnsi="Arial"/>
          <w:color w:val="000000" w:themeColor="text1"/>
          <w:sz w:val="22"/>
          <w:szCs w:val="22"/>
        </w:rPr>
        <w:t xml:space="preserve"> in relation to whether to make a safeguarding referral they must follow escalation procedures.</w:t>
      </w:r>
    </w:p>
    <w:p w14:paraId="09C53B18" w14:textId="77777777" w:rsidR="00522F55" w:rsidRPr="00072557" w:rsidRDefault="008A0D26" w:rsidP="00104645">
      <w:pPr>
        <w:numPr>
          <w:ilvl w:val="0"/>
          <w:numId w:val="3"/>
        </w:numPr>
        <w:spacing w:line="360" w:lineRule="auto"/>
        <w:rPr>
          <w:rFonts w:ascii="Arial" w:hAnsi="Arial"/>
          <w:color w:val="000000" w:themeColor="text1"/>
          <w:sz w:val="22"/>
          <w:szCs w:val="22"/>
        </w:rPr>
      </w:pPr>
      <w:r w:rsidRPr="00072557">
        <w:rPr>
          <w:rFonts w:ascii="Arial" w:hAnsi="Arial"/>
          <w:color w:val="000000" w:themeColor="text1"/>
          <w:sz w:val="22"/>
          <w:szCs w:val="22"/>
        </w:rPr>
        <w:t xml:space="preserve">We refer concerns to the local authority children’s social care </w:t>
      </w:r>
      <w:r w:rsidR="002D22CC" w:rsidRPr="00072557">
        <w:rPr>
          <w:rFonts w:ascii="Arial" w:hAnsi="Arial"/>
          <w:color w:val="000000" w:themeColor="text1"/>
          <w:sz w:val="22"/>
          <w:szCs w:val="22"/>
        </w:rPr>
        <w:t xml:space="preserve">team </w:t>
      </w:r>
      <w:r w:rsidRPr="00072557">
        <w:rPr>
          <w:rFonts w:ascii="Arial" w:hAnsi="Arial"/>
          <w:color w:val="000000" w:themeColor="text1"/>
          <w:sz w:val="22"/>
          <w:szCs w:val="22"/>
        </w:rPr>
        <w:t xml:space="preserve">and co-operate fully in any subsequent investigation. NB In some cases this may mean the police or another agency identified by the </w:t>
      </w:r>
      <w:r w:rsidR="005E1749" w:rsidRPr="00072557">
        <w:rPr>
          <w:rFonts w:ascii="Arial" w:hAnsi="Arial"/>
          <w:color w:val="000000" w:themeColor="text1"/>
          <w:sz w:val="22"/>
          <w:szCs w:val="22"/>
        </w:rPr>
        <w:t xml:space="preserve">Gloucestershire </w:t>
      </w:r>
      <w:r w:rsidRPr="00072557">
        <w:rPr>
          <w:rFonts w:ascii="Arial" w:hAnsi="Arial"/>
          <w:color w:val="000000" w:themeColor="text1"/>
          <w:sz w:val="22"/>
          <w:szCs w:val="22"/>
        </w:rPr>
        <w:t>Safeguarding Children Board.</w:t>
      </w:r>
      <w:r w:rsidR="00522F55" w:rsidRPr="00072557">
        <w:rPr>
          <w:rFonts w:ascii="Arial" w:hAnsi="Arial"/>
          <w:color w:val="000000" w:themeColor="text1"/>
          <w:sz w:val="22"/>
          <w:szCs w:val="22"/>
        </w:rPr>
        <w:t xml:space="preserve"> </w:t>
      </w:r>
    </w:p>
    <w:p w14:paraId="6E78C814" w14:textId="77777777" w:rsidR="008A0D26" w:rsidRPr="00072557" w:rsidRDefault="008A0D26" w:rsidP="004A2722">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t>We take care not to influence the outcome either through the way</w:t>
      </w:r>
      <w:r w:rsidR="005E1749" w:rsidRPr="00072557">
        <w:rPr>
          <w:rFonts w:ascii="Arial" w:hAnsi="Arial"/>
          <w:color w:val="000000" w:themeColor="text1"/>
          <w:sz w:val="22"/>
          <w:szCs w:val="22"/>
        </w:rPr>
        <w:t xml:space="preserve"> </w:t>
      </w:r>
      <w:r w:rsidRPr="00072557">
        <w:rPr>
          <w:rFonts w:ascii="Arial" w:hAnsi="Arial"/>
          <w:color w:val="000000" w:themeColor="text1"/>
          <w:sz w:val="22"/>
          <w:szCs w:val="22"/>
        </w:rPr>
        <w:t>we speak to children or by asking questions of children.</w:t>
      </w:r>
    </w:p>
    <w:p w14:paraId="2AA0A898" w14:textId="77777777" w:rsidR="00130859" w:rsidRPr="00072557" w:rsidRDefault="008A0D26" w:rsidP="00881270">
      <w:pPr>
        <w:numPr>
          <w:ilvl w:val="0"/>
          <w:numId w:val="10"/>
        </w:numPr>
        <w:spacing w:line="360" w:lineRule="auto"/>
        <w:rPr>
          <w:rFonts w:ascii="Arial" w:hAnsi="Arial" w:cs="Arial"/>
          <w:i/>
          <w:color w:val="000000" w:themeColor="text1"/>
          <w:sz w:val="22"/>
          <w:szCs w:val="22"/>
        </w:rPr>
      </w:pPr>
      <w:r w:rsidRPr="00072557">
        <w:rPr>
          <w:rFonts w:ascii="Arial" w:hAnsi="Arial"/>
          <w:color w:val="000000" w:themeColor="text1"/>
          <w:sz w:val="22"/>
          <w:szCs w:val="22"/>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70709679" w14:textId="77777777" w:rsidR="00A108BB" w:rsidRPr="00072557" w:rsidRDefault="00A108BB" w:rsidP="00A108BB">
      <w:pPr>
        <w:pStyle w:val="MediumGrid1-Accent21"/>
        <w:numPr>
          <w:ilvl w:val="0"/>
          <w:numId w:val="1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All staff are also aware that adults can also be vulnerable and know how to refer adults who are in need of community care services</w:t>
      </w:r>
      <w:r w:rsidR="005A6C5E" w:rsidRPr="00072557">
        <w:rPr>
          <w:rFonts w:ascii="Arial" w:hAnsi="Arial" w:cs="Arial"/>
          <w:color w:val="000000" w:themeColor="text1"/>
          <w:sz w:val="22"/>
          <w:szCs w:val="22"/>
        </w:rPr>
        <w:t>.</w:t>
      </w:r>
    </w:p>
    <w:p w14:paraId="2A499632" w14:textId="77777777" w:rsidR="00130859" w:rsidRPr="00072557" w:rsidRDefault="00130859" w:rsidP="004A2722">
      <w:pPr>
        <w:numPr>
          <w:ilvl w:val="0"/>
          <w:numId w:val="10"/>
        </w:numPr>
        <w:spacing w:line="360" w:lineRule="auto"/>
        <w:rPr>
          <w:rFonts w:ascii="Arial" w:hAnsi="Arial" w:cs="Arial"/>
          <w:i/>
          <w:color w:val="000000" w:themeColor="text1"/>
          <w:sz w:val="22"/>
          <w:szCs w:val="22"/>
        </w:rPr>
      </w:pPr>
      <w:r w:rsidRPr="00072557">
        <w:rPr>
          <w:rFonts w:ascii="Arial" w:hAnsi="Arial"/>
          <w:color w:val="000000" w:themeColor="text1"/>
          <w:sz w:val="22"/>
          <w:szCs w:val="22"/>
        </w:rPr>
        <w:t>We have a whistleblowing policy in place.</w:t>
      </w:r>
    </w:p>
    <w:p w14:paraId="6413C7EA" w14:textId="77777777" w:rsidR="00EB0F9D" w:rsidRPr="00072557" w:rsidRDefault="00EB0F9D" w:rsidP="004A2722">
      <w:pPr>
        <w:numPr>
          <w:ilvl w:val="0"/>
          <w:numId w:val="10"/>
        </w:numPr>
        <w:spacing w:line="360" w:lineRule="auto"/>
        <w:rPr>
          <w:rFonts w:ascii="Arial" w:hAnsi="Arial" w:cs="Arial"/>
          <w:i/>
          <w:color w:val="000000" w:themeColor="text1"/>
          <w:sz w:val="22"/>
          <w:szCs w:val="22"/>
        </w:rPr>
      </w:pPr>
      <w:r w:rsidRPr="00072557">
        <w:rPr>
          <w:rFonts w:ascii="Arial" w:hAnsi="Arial"/>
          <w:color w:val="000000" w:themeColor="text1"/>
          <w:sz w:val="22"/>
          <w:szCs w:val="22"/>
        </w:rPr>
        <w:t xml:space="preserve">Staff/volunteers know they can contact the organisation Public Concern at Work for advice relating to whistleblowing; if they feel that the organisation has not acted adequately </w:t>
      </w:r>
      <w:r w:rsidR="008B1E6D" w:rsidRPr="00072557">
        <w:rPr>
          <w:rFonts w:ascii="Arial" w:hAnsi="Arial"/>
          <w:color w:val="000000" w:themeColor="text1"/>
          <w:sz w:val="22"/>
          <w:szCs w:val="22"/>
        </w:rPr>
        <w:t xml:space="preserve">in relation to </w:t>
      </w:r>
      <w:r w:rsidRPr="00072557">
        <w:rPr>
          <w:rFonts w:ascii="Arial" w:hAnsi="Arial"/>
          <w:color w:val="000000" w:themeColor="text1"/>
          <w:sz w:val="22"/>
          <w:szCs w:val="22"/>
        </w:rPr>
        <w:t>safeguard</w:t>
      </w:r>
      <w:r w:rsidR="008B1E6D" w:rsidRPr="00072557">
        <w:rPr>
          <w:rFonts w:ascii="Arial" w:hAnsi="Arial"/>
          <w:color w:val="000000" w:themeColor="text1"/>
          <w:sz w:val="22"/>
          <w:szCs w:val="22"/>
        </w:rPr>
        <w:t xml:space="preserve">ing </w:t>
      </w:r>
      <w:r w:rsidRPr="00072557">
        <w:rPr>
          <w:rFonts w:ascii="Arial" w:hAnsi="Arial"/>
          <w:color w:val="000000" w:themeColor="text1"/>
          <w:sz w:val="22"/>
          <w:szCs w:val="22"/>
        </w:rPr>
        <w:t>they can contact the NSPCC whistleblowing helpline.</w:t>
      </w:r>
    </w:p>
    <w:p w14:paraId="65E94E59" w14:textId="77777777" w:rsidR="008A0D26" w:rsidRPr="00072557" w:rsidRDefault="008A0D26" w:rsidP="00E92019">
      <w:pPr>
        <w:spacing w:line="360" w:lineRule="auto"/>
        <w:ind w:left="360" w:hanging="360"/>
        <w:rPr>
          <w:rFonts w:ascii="Arial" w:hAnsi="Arial" w:cs="Arial"/>
          <w:color w:val="000000" w:themeColor="text1"/>
          <w:sz w:val="22"/>
          <w:szCs w:val="22"/>
        </w:rPr>
      </w:pPr>
    </w:p>
    <w:p w14:paraId="426F8D37" w14:textId="77777777" w:rsidR="008A0D26" w:rsidRPr="00072557" w:rsidRDefault="008A0D26" w:rsidP="008A0D26">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Recording suspicions of abuse and disclosures</w:t>
      </w:r>
    </w:p>
    <w:p w14:paraId="4C894B80" w14:textId="77777777" w:rsidR="008A0D26" w:rsidRPr="00072557" w:rsidRDefault="008A0D26" w:rsidP="004A2722">
      <w:pPr>
        <w:numPr>
          <w:ilvl w:val="0"/>
          <w:numId w:val="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4A224325" w14:textId="77777777" w:rsidR="008A0D26" w:rsidRPr="00072557" w:rsidRDefault="008A0D26" w:rsidP="004A2722">
      <w:pPr>
        <w:numPr>
          <w:ilvl w:val="0"/>
          <w:numId w:val="11"/>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listens to the child, offers reassurance and gives assurance that she or he will take action;</w:t>
      </w:r>
    </w:p>
    <w:p w14:paraId="1F76AD86" w14:textId="77777777" w:rsidR="008A0D26" w:rsidRPr="00072557" w:rsidRDefault="008A0D26" w:rsidP="004A2722">
      <w:pPr>
        <w:numPr>
          <w:ilvl w:val="0"/>
          <w:numId w:val="11"/>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does not question the chil</w:t>
      </w:r>
      <w:r w:rsidR="00077D0E" w:rsidRPr="00072557">
        <w:rPr>
          <w:rFonts w:ascii="Arial" w:hAnsi="Arial" w:cs="Arial"/>
          <w:color w:val="000000" w:themeColor="text1"/>
          <w:sz w:val="22"/>
          <w:szCs w:val="22"/>
        </w:rPr>
        <w:t xml:space="preserve">d, although it is </w:t>
      </w:r>
      <w:r w:rsidR="005A6C5E" w:rsidRPr="00072557">
        <w:rPr>
          <w:rFonts w:ascii="Arial" w:hAnsi="Arial" w:cs="Arial"/>
          <w:color w:val="000000" w:themeColor="text1"/>
          <w:sz w:val="22"/>
          <w:szCs w:val="22"/>
        </w:rPr>
        <w:t>OK</w:t>
      </w:r>
      <w:r w:rsidR="00077D0E" w:rsidRPr="00072557">
        <w:rPr>
          <w:rFonts w:ascii="Arial" w:hAnsi="Arial" w:cs="Arial"/>
          <w:color w:val="000000" w:themeColor="text1"/>
          <w:sz w:val="22"/>
          <w:szCs w:val="22"/>
        </w:rPr>
        <w:t xml:space="preserve"> to ask questions </w:t>
      </w:r>
      <w:r w:rsidR="008B1E6D" w:rsidRPr="00072557">
        <w:rPr>
          <w:rFonts w:ascii="Arial" w:hAnsi="Arial" w:cs="Arial"/>
          <w:color w:val="000000" w:themeColor="text1"/>
          <w:sz w:val="22"/>
          <w:szCs w:val="22"/>
        </w:rPr>
        <w:t>for the purposes of clarification</w:t>
      </w:r>
      <w:r w:rsidR="00BC3C44" w:rsidRPr="00072557">
        <w:rPr>
          <w:rFonts w:ascii="Arial" w:hAnsi="Arial" w:cs="Arial"/>
          <w:color w:val="000000" w:themeColor="text1"/>
          <w:sz w:val="22"/>
          <w:szCs w:val="22"/>
        </w:rPr>
        <w:t>;</w:t>
      </w:r>
    </w:p>
    <w:p w14:paraId="26EBA14F" w14:textId="77777777" w:rsidR="00784A31" w:rsidRPr="00072557" w:rsidRDefault="00784A31" w:rsidP="00784A31">
      <w:pPr>
        <w:numPr>
          <w:ilvl w:val="0"/>
          <w:numId w:val="12"/>
        </w:numPr>
        <w:spacing w:line="360" w:lineRule="auto"/>
        <w:rPr>
          <w:rFonts w:ascii="Arial" w:hAnsi="Arial"/>
          <w:color w:val="000000" w:themeColor="text1"/>
          <w:sz w:val="22"/>
        </w:rPr>
      </w:pPr>
      <w:r w:rsidRPr="00072557">
        <w:rPr>
          <w:rFonts w:ascii="Arial" w:hAnsi="Arial"/>
          <w:color w:val="000000" w:themeColor="text1"/>
          <w:sz w:val="22"/>
        </w:rPr>
        <w:t xml:space="preserve">makes a written record that forms an objective record of the observation or disclosure on the 'Safeguarding Referral Slip' that includes: the date and time of the observation or the disclosure; the exact words spoken by the child as far as possible; the name of the person to whom the concern was reported, with the date and time; and the names of any other person present at the time. </w:t>
      </w:r>
    </w:p>
    <w:p w14:paraId="38980CF2" w14:textId="77777777" w:rsidR="00784A31" w:rsidRPr="00072557" w:rsidRDefault="00784A31" w:rsidP="00784A31">
      <w:pPr>
        <w:numPr>
          <w:ilvl w:val="0"/>
          <w:numId w:val="12"/>
        </w:numPr>
        <w:spacing w:line="360" w:lineRule="auto"/>
        <w:rPr>
          <w:rFonts w:ascii="Arial" w:hAnsi="Arial"/>
          <w:color w:val="000000" w:themeColor="text1"/>
          <w:sz w:val="22"/>
        </w:rPr>
      </w:pPr>
      <w:r w:rsidRPr="00072557">
        <w:rPr>
          <w:rFonts w:ascii="Arial" w:hAnsi="Arial"/>
          <w:color w:val="000000" w:themeColor="text1"/>
          <w:sz w:val="22"/>
        </w:rPr>
        <w:lastRenderedPageBreak/>
        <w:t>This w</w:t>
      </w:r>
      <w:r w:rsidR="00E757A5" w:rsidRPr="00072557">
        <w:rPr>
          <w:rFonts w:ascii="Arial" w:hAnsi="Arial"/>
          <w:color w:val="000000" w:themeColor="text1"/>
          <w:sz w:val="22"/>
        </w:rPr>
        <w:t xml:space="preserve">ill then be passed on to the designated person (Hannah Cave-Watkins) </w:t>
      </w:r>
      <w:r w:rsidRPr="00072557">
        <w:rPr>
          <w:rFonts w:ascii="Arial" w:hAnsi="Arial"/>
          <w:color w:val="000000" w:themeColor="text1"/>
          <w:sz w:val="22"/>
        </w:rPr>
        <w:t>who will record the child's address; when the record was received (date and time) and the action taken</w:t>
      </w:r>
      <w:r w:rsidR="00E757A5" w:rsidRPr="00072557">
        <w:rPr>
          <w:rFonts w:ascii="Arial" w:hAnsi="Arial"/>
          <w:color w:val="000000" w:themeColor="text1"/>
          <w:sz w:val="22"/>
        </w:rPr>
        <w:t>. It will be discussed with our designated officer (Gwyneth Keen) during the weekly safeguarding meeting, or sooner if appropriate.</w:t>
      </w:r>
    </w:p>
    <w:p w14:paraId="3C357110" w14:textId="77777777" w:rsidR="00CC019D" w:rsidRPr="00072557" w:rsidRDefault="00CC019D" w:rsidP="004A2722">
      <w:pPr>
        <w:numPr>
          <w:ilvl w:val="0"/>
          <w:numId w:val="1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These records are signed and dated and kept in the child's personal file, which is kept securely and confidentially.</w:t>
      </w:r>
    </w:p>
    <w:p w14:paraId="693F41C9" w14:textId="77777777" w:rsidR="00CC019D" w:rsidRPr="00072557" w:rsidRDefault="00CC019D" w:rsidP="004A2722">
      <w:pPr>
        <w:numPr>
          <w:ilvl w:val="0"/>
          <w:numId w:val="1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Where the Local Safeguarding Children Board stipulates the process for recording and sharing concerns, </w:t>
      </w:r>
      <w:r w:rsidR="00F57620" w:rsidRPr="00072557">
        <w:rPr>
          <w:rFonts w:ascii="Arial" w:hAnsi="Arial" w:cs="Arial"/>
          <w:color w:val="000000" w:themeColor="text1"/>
          <w:sz w:val="22"/>
          <w:szCs w:val="22"/>
        </w:rPr>
        <w:t>we</w:t>
      </w:r>
      <w:r w:rsidRPr="00072557">
        <w:rPr>
          <w:rFonts w:ascii="Arial" w:hAnsi="Arial" w:cs="Arial"/>
          <w:color w:val="000000" w:themeColor="text1"/>
          <w:sz w:val="22"/>
          <w:szCs w:val="22"/>
        </w:rPr>
        <w:t xml:space="preserve"> include those procedures alongside this procedure and follow the steps set down by the Local Safeguarding Children Board.</w:t>
      </w:r>
    </w:p>
    <w:p w14:paraId="3ACBA718" w14:textId="77777777" w:rsidR="00CC019D" w:rsidRPr="00072557" w:rsidRDefault="00CC019D" w:rsidP="00CC019D">
      <w:pPr>
        <w:spacing w:line="360" w:lineRule="auto"/>
        <w:rPr>
          <w:rFonts w:ascii="Arial" w:hAnsi="Arial" w:cs="Arial"/>
          <w:color w:val="000000" w:themeColor="text1"/>
          <w:sz w:val="22"/>
          <w:szCs w:val="22"/>
        </w:rPr>
      </w:pPr>
    </w:p>
    <w:p w14:paraId="31D60CDA" w14:textId="77777777" w:rsidR="00CC019D" w:rsidRPr="00072557" w:rsidRDefault="00CC019D" w:rsidP="00CC019D">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Making a referral to the local authority children's social care team</w:t>
      </w:r>
    </w:p>
    <w:p w14:paraId="7BB7C575" w14:textId="77777777" w:rsidR="00842BE0" w:rsidRPr="00072557" w:rsidRDefault="00842BE0" w:rsidP="00DB5A4B">
      <w:pPr>
        <w:pStyle w:val="Default"/>
        <w:numPr>
          <w:ilvl w:val="0"/>
          <w:numId w:val="14"/>
        </w:numPr>
        <w:spacing w:line="360" w:lineRule="auto"/>
        <w:ind w:left="357"/>
        <w:contextualSpacing/>
        <w:rPr>
          <w:rFonts w:ascii="Arial" w:hAnsi="Arial" w:cs="Arial"/>
          <w:bCs/>
          <w:color w:val="000000" w:themeColor="text1"/>
          <w:sz w:val="22"/>
          <w:szCs w:val="22"/>
        </w:rPr>
      </w:pPr>
      <w:r w:rsidRPr="00072557">
        <w:rPr>
          <w:rFonts w:ascii="Arial" w:hAnsi="Arial" w:cs="Arial"/>
          <w:bCs/>
          <w:color w:val="000000" w:themeColor="text1"/>
          <w:sz w:val="22"/>
          <w:szCs w:val="22"/>
        </w:rPr>
        <w:t>Where there are urgent concerns, professionals must contact the Children and Families Helpdesk:</w:t>
      </w:r>
    </w:p>
    <w:p w14:paraId="541F1788" w14:textId="77777777" w:rsidR="00842BE0" w:rsidRPr="00072557" w:rsidRDefault="00842BE0" w:rsidP="00DB5A4B">
      <w:pPr>
        <w:pStyle w:val="Default"/>
        <w:spacing w:line="360" w:lineRule="auto"/>
        <w:ind w:left="357"/>
        <w:contextualSpacing/>
        <w:rPr>
          <w:rFonts w:ascii="Arial" w:hAnsi="Arial" w:cs="Arial"/>
          <w:b/>
          <w:bCs/>
          <w:color w:val="000000" w:themeColor="text1"/>
          <w:sz w:val="22"/>
          <w:szCs w:val="22"/>
        </w:rPr>
      </w:pPr>
      <w:r w:rsidRPr="00072557">
        <w:rPr>
          <w:rFonts w:ascii="Arial" w:hAnsi="Arial" w:cs="Arial"/>
          <w:b/>
          <w:bCs/>
          <w:color w:val="000000" w:themeColor="text1"/>
          <w:sz w:val="22"/>
          <w:szCs w:val="22"/>
        </w:rPr>
        <w:t xml:space="preserve">Tel: 01452 426565 </w:t>
      </w:r>
    </w:p>
    <w:p w14:paraId="47D6AA53" w14:textId="77777777" w:rsidR="00DB5A4B" w:rsidRPr="00072557" w:rsidRDefault="00F57620" w:rsidP="00DB5A4B">
      <w:pPr>
        <w:numPr>
          <w:ilvl w:val="0"/>
          <w:numId w:val="1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w:t>
      </w:r>
      <w:r w:rsidR="00DB5A4B" w:rsidRPr="00072557">
        <w:rPr>
          <w:rFonts w:ascii="Arial" w:hAnsi="Arial" w:cs="Arial"/>
          <w:color w:val="000000" w:themeColor="text1"/>
          <w:sz w:val="22"/>
          <w:szCs w:val="22"/>
        </w:rPr>
        <w:t xml:space="preserve"> follow</w:t>
      </w:r>
      <w:r w:rsidR="00CC019D" w:rsidRPr="00072557">
        <w:rPr>
          <w:rFonts w:ascii="Arial" w:hAnsi="Arial" w:cs="Arial"/>
          <w:color w:val="000000" w:themeColor="text1"/>
          <w:sz w:val="22"/>
          <w:szCs w:val="22"/>
        </w:rPr>
        <w:t xml:space="preserve"> </w:t>
      </w:r>
      <w:r w:rsidR="00DB5A4B" w:rsidRPr="00072557">
        <w:rPr>
          <w:rFonts w:ascii="Arial" w:hAnsi="Arial" w:cs="Arial"/>
          <w:color w:val="000000" w:themeColor="text1"/>
          <w:sz w:val="22"/>
          <w:szCs w:val="22"/>
        </w:rPr>
        <w:t xml:space="preserve">Gloucestershire SCB Procedures Manual for recording and reporting, this is held online </w:t>
      </w:r>
      <w:hyperlink r:id="rId8" w:history="1">
        <w:r w:rsidR="00DB5A4B" w:rsidRPr="00072557">
          <w:rPr>
            <w:rStyle w:val="Hyperlink"/>
            <w:rFonts w:ascii="Arial" w:hAnsi="Arial" w:cs="Arial"/>
            <w:color w:val="000000" w:themeColor="text1"/>
            <w:sz w:val="22"/>
            <w:szCs w:val="22"/>
          </w:rPr>
          <w:t>http://www.proceduresonline.com/swcpp/gloucestershire/index.html</w:t>
        </w:r>
      </w:hyperlink>
      <w:r w:rsidR="00DB5A4B" w:rsidRPr="00072557">
        <w:rPr>
          <w:rFonts w:ascii="Arial" w:hAnsi="Arial" w:cs="Arial"/>
          <w:color w:val="000000" w:themeColor="text1"/>
          <w:sz w:val="22"/>
          <w:szCs w:val="22"/>
        </w:rPr>
        <w:t xml:space="preserve">. We subscribe to GSCB update service, in order to receive changes immediately. This is disseminated to staff through fortnightly staff meetings. </w:t>
      </w:r>
    </w:p>
    <w:p w14:paraId="11511DE7" w14:textId="77777777" w:rsidR="00607A74" w:rsidRPr="005725B4" w:rsidRDefault="00607A74" w:rsidP="00607A74">
      <w:pPr>
        <w:pStyle w:val="Default"/>
        <w:spacing w:line="360" w:lineRule="auto"/>
        <w:ind w:left="357"/>
        <w:rPr>
          <w:rFonts w:ascii="Arial" w:hAnsi="Arial" w:cs="Arial"/>
          <w:bCs/>
          <w:i/>
          <w:color w:val="000000" w:themeColor="text1"/>
          <w:sz w:val="22"/>
          <w:szCs w:val="22"/>
        </w:rPr>
      </w:pPr>
    </w:p>
    <w:p w14:paraId="6FF4E209" w14:textId="77777777" w:rsidR="00DB5A4B" w:rsidRPr="005725B4" w:rsidRDefault="00DB5A4B" w:rsidP="005725B4">
      <w:pPr>
        <w:pStyle w:val="Default"/>
        <w:spacing w:line="360" w:lineRule="auto"/>
        <w:rPr>
          <w:rFonts w:ascii="Arial" w:hAnsi="Arial" w:cs="Arial"/>
          <w:bCs/>
          <w:i/>
          <w:color w:val="000000" w:themeColor="text1"/>
          <w:sz w:val="22"/>
          <w:szCs w:val="22"/>
        </w:rPr>
      </w:pPr>
      <w:r w:rsidRPr="005725B4">
        <w:rPr>
          <w:rFonts w:ascii="Arial" w:hAnsi="Arial" w:cs="Arial"/>
          <w:bCs/>
          <w:i/>
          <w:color w:val="000000" w:themeColor="text1"/>
          <w:sz w:val="22"/>
          <w:szCs w:val="22"/>
        </w:rPr>
        <w:t>Making a request for Service to Children’s Social Care</w:t>
      </w:r>
    </w:p>
    <w:p w14:paraId="2090592D" w14:textId="77777777" w:rsidR="00DB5A4B" w:rsidRPr="00072557" w:rsidRDefault="00DB5A4B" w:rsidP="00DB5A4B">
      <w:pPr>
        <w:pStyle w:val="ListParagraph"/>
        <w:spacing w:line="360" w:lineRule="auto"/>
        <w:ind w:left="357"/>
        <w:jc w:val="both"/>
        <w:rPr>
          <w:rFonts w:ascii="Arial" w:hAnsi="Arial" w:cs="Arial"/>
          <w:color w:val="000000" w:themeColor="text1"/>
          <w:sz w:val="22"/>
          <w:szCs w:val="22"/>
        </w:rPr>
      </w:pPr>
      <w:r w:rsidRPr="00072557">
        <w:rPr>
          <w:rFonts w:ascii="Arial" w:hAnsi="Arial" w:cs="Arial"/>
          <w:color w:val="000000" w:themeColor="text1"/>
          <w:sz w:val="22"/>
          <w:szCs w:val="22"/>
        </w:rPr>
        <w:t>Unless there are urgent concerns, professional completes a Multi Agency Request Form. This is passed on to a social work team and the caller will be contacted by a social worker within 24 hours (unless there are immediate risks in which case the professional will put through to a social work team straight away). The social work team will discuss whether the referral is appropriate and what action can/will be taken.</w:t>
      </w:r>
    </w:p>
    <w:p w14:paraId="5CB9C805" w14:textId="77777777" w:rsidR="007C79A9" w:rsidRPr="00072557" w:rsidRDefault="007C79A9" w:rsidP="00CC019D">
      <w:pPr>
        <w:spacing w:line="360" w:lineRule="auto"/>
        <w:rPr>
          <w:rFonts w:ascii="Arial" w:hAnsi="Arial" w:cs="Arial"/>
          <w:i/>
          <w:color w:val="000000" w:themeColor="text1"/>
          <w:sz w:val="22"/>
          <w:szCs w:val="22"/>
        </w:rPr>
      </w:pPr>
    </w:p>
    <w:p w14:paraId="5E3B5C41" w14:textId="77777777" w:rsidR="00CC019D" w:rsidRPr="00072557" w:rsidRDefault="00982505" w:rsidP="00CC019D">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Escalation process</w:t>
      </w:r>
    </w:p>
    <w:p w14:paraId="264F0DCB" w14:textId="77777777" w:rsidR="00982505" w:rsidRPr="00072557" w:rsidRDefault="00982505" w:rsidP="00982505">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If we feel that a referral made has not been dealt with properly or that concerns are not being addressed or responded to, we will follow the </w:t>
      </w:r>
      <w:r w:rsidR="00AA39A6" w:rsidRPr="00072557">
        <w:rPr>
          <w:rFonts w:ascii="Arial" w:hAnsi="Arial" w:cs="Arial"/>
          <w:color w:val="000000" w:themeColor="text1"/>
          <w:sz w:val="22"/>
          <w:szCs w:val="22"/>
        </w:rPr>
        <w:t>G</w:t>
      </w:r>
      <w:r w:rsidRPr="00072557">
        <w:rPr>
          <w:rFonts w:ascii="Arial" w:hAnsi="Arial" w:cs="Arial"/>
          <w:color w:val="000000" w:themeColor="text1"/>
          <w:sz w:val="22"/>
          <w:szCs w:val="22"/>
        </w:rPr>
        <w:t>SCB escalation process.</w:t>
      </w:r>
    </w:p>
    <w:p w14:paraId="41D0F8F7" w14:textId="77777777" w:rsidR="00881270" w:rsidRPr="00072557" w:rsidRDefault="00881270" w:rsidP="00982505">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will ensure that staff are aware of how to escalate concerns.</w:t>
      </w:r>
    </w:p>
    <w:p w14:paraId="08EBFBDE" w14:textId="77777777" w:rsidR="00982505" w:rsidRPr="00072557" w:rsidRDefault="00982505" w:rsidP="00982505">
      <w:pPr>
        <w:spacing w:line="360" w:lineRule="auto"/>
        <w:rPr>
          <w:rFonts w:ascii="Arial" w:hAnsi="Arial" w:cs="Arial"/>
          <w:color w:val="000000" w:themeColor="text1"/>
          <w:sz w:val="22"/>
          <w:szCs w:val="22"/>
        </w:rPr>
      </w:pPr>
    </w:p>
    <w:p w14:paraId="602A28D9" w14:textId="77777777" w:rsidR="00CC019D" w:rsidRPr="00072557" w:rsidRDefault="00CC019D" w:rsidP="00CC019D">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Informing parents</w:t>
      </w:r>
    </w:p>
    <w:p w14:paraId="4C6DE552" w14:textId="77777777" w:rsidR="00CC019D" w:rsidRPr="00072557" w:rsidRDefault="00CC019D"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Parents are normally the first point of contact. </w:t>
      </w:r>
      <w:r w:rsidR="00F30FC7" w:rsidRPr="00072557">
        <w:rPr>
          <w:rFonts w:ascii="Arial" w:hAnsi="Arial" w:cs="Arial"/>
          <w:color w:val="000000" w:themeColor="text1"/>
          <w:sz w:val="22"/>
          <w:szCs w:val="22"/>
        </w:rPr>
        <w:t>C</w:t>
      </w:r>
      <w:r w:rsidRPr="00072557">
        <w:rPr>
          <w:rFonts w:ascii="Arial" w:hAnsi="Arial" w:cs="Arial"/>
          <w:color w:val="000000" w:themeColor="text1"/>
          <w:sz w:val="22"/>
          <w:szCs w:val="22"/>
        </w:rPr>
        <w:t xml:space="preserve">oncerns </w:t>
      </w:r>
      <w:r w:rsidR="00F30FC7" w:rsidRPr="00072557">
        <w:rPr>
          <w:rFonts w:ascii="Arial" w:hAnsi="Arial" w:cs="Arial"/>
          <w:color w:val="000000" w:themeColor="text1"/>
          <w:sz w:val="22"/>
          <w:szCs w:val="22"/>
        </w:rPr>
        <w:t xml:space="preserve">are discussed </w:t>
      </w:r>
      <w:r w:rsidRPr="00072557">
        <w:rPr>
          <w:rFonts w:ascii="Arial" w:hAnsi="Arial" w:cs="Arial"/>
          <w:color w:val="000000" w:themeColor="text1"/>
          <w:sz w:val="22"/>
          <w:szCs w:val="22"/>
        </w:rPr>
        <w:t xml:space="preserve">with parents to gain their view of events, unless </w:t>
      </w:r>
      <w:r w:rsidR="00F30FC7" w:rsidRPr="00072557">
        <w:rPr>
          <w:rFonts w:ascii="Arial" w:hAnsi="Arial" w:cs="Arial"/>
          <w:color w:val="000000" w:themeColor="text1"/>
          <w:sz w:val="22"/>
          <w:szCs w:val="22"/>
        </w:rPr>
        <w:t>it is felt that</w:t>
      </w:r>
      <w:r w:rsidRPr="00072557">
        <w:rPr>
          <w:rFonts w:ascii="Arial" w:hAnsi="Arial" w:cs="Arial"/>
          <w:color w:val="000000" w:themeColor="text1"/>
          <w:sz w:val="22"/>
          <w:szCs w:val="22"/>
        </w:rPr>
        <w:t xml:space="preserve"> this may put the child </w:t>
      </w:r>
      <w:r w:rsidR="004E3414" w:rsidRPr="00072557">
        <w:rPr>
          <w:rFonts w:ascii="Arial" w:hAnsi="Arial" w:cs="Arial"/>
          <w:color w:val="000000" w:themeColor="text1"/>
          <w:sz w:val="22"/>
          <w:szCs w:val="22"/>
        </w:rPr>
        <w:t>at risk, or interfere with the course of a police investigation</w:t>
      </w:r>
      <w:r w:rsidR="008F4004" w:rsidRPr="00072557">
        <w:rPr>
          <w:rFonts w:ascii="Arial" w:hAnsi="Arial" w:cs="Arial"/>
          <w:color w:val="000000" w:themeColor="text1"/>
          <w:sz w:val="22"/>
          <w:szCs w:val="22"/>
        </w:rPr>
        <w:t>. Advice will be sought from social care if necessary.</w:t>
      </w:r>
    </w:p>
    <w:p w14:paraId="2F03687C" w14:textId="77777777" w:rsidR="00CC019D" w:rsidRPr="00072557" w:rsidRDefault="00F30FC7"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P</w:t>
      </w:r>
      <w:r w:rsidR="00CC019D" w:rsidRPr="00072557">
        <w:rPr>
          <w:rFonts w:ascii="Arial" w:hAnsi="Arial" w:cs="Arial"/>
          <w:color w:val="000000" w:themeColor="text1"/>
          <w:sz w:val="22"/>
          <w:szCs w:val="22"/>
        </w:rPr>
        <w:t xml:space="preserve">arents </w:t>
      </w:r>
      <w:r w:rsidRPr="00072557">
        <w:rPr>
          <w:rFonts w:ascii="Arial" w:hAnsi="Arial" w:cs="Arial"/>
          <w:color w:val="000000" w:themeColor="text1"/>
          <w:sz w:val="22"/>
          <w:szCs w:val="22"/>
        </w:rPr>
        <w:t xml:space="preserve">are informed </w:t>
      </w:r>
      <w:r w:rsidR="00CC019D" w:rsidRPr="00072557">
        <w:rPr>
          <w:rFonts w:ascii="Arial" w:hAnsi="Arial" w:cs="Arial"/>
          <w:color w:val="000000" w:themeColor="text1"/>
          <w:sz w:val="22"/>
          <w:szCs w:val="22"/>
        </w:rPr>
        <w:t>when we make a record of concerns in their child’s file and that we also make a note of any discussion we have with them regarding a concern.</w:t>
      </w:r>
    </w:p>
    <w:p w14:paraId="30CC33E4" w14:textId="77777777" w:rsidR="00CC019D" w:rsidRPr="00072557" w:rsidRDefault="00CC019D"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If a suspicion of abuse warrants referral to social care, parents are informed at the same time that the referral will be made, except where the guidance of the </w:t>
      </w:r>
      <w:r w:rsidR="00AA39A6" w:rsidRPr="00072557">
        <w:rPr>
          <w:rFonts w:ascii="Arial" w:hAnsi="Arial" w:cs="Arial"/>
          <w:color w:val="000000" w:themeColor="text1"/>
          <w:sz w:val="22"/>
          <w:szCs w:val="22"/>
        </w:rPr>
        <w:t xml:space="preserve">Gloucestershire </w:t>
      </w:r>
      <w:r w:rsidRPr="00072557">
        <w:rPr>
          <w:rFonts w:ascii="Arial" w:hAnsi="Arial" w:cs="Arial"/>
          <w:color w:val="000000" w:themeColor="text1"/>
          <w:sz w:val="22"/>
          <w:szCs w:val="22"/>
        </w:rPr>
        <w:t xml:space="preserve">Safeguarding Children Board does not allow this, for example, where it is believed that the child may be placed </w:t>
      </w:r>
      <w:r w:rsidR="004E3414" w:rsidRPr="00072557">
        <w:rPr>
          <w:rFonts w:ascii="Arial" w:hAnsi="Arial" w:cs="Arial"/>
          <w:color w:val="000000" w:themeColor="text1"/>
          <w:sz w:val="22"/>
          <w:szCs w:val="22"/>
        </w:rPr>
        <w:t>at risk</w:t>
      </w:r>
      <w:r w:rsidRPr="00072557">
        <w:rPr>
          <w:rFonts w:ascii="Arial" w:hAnsi="Arial" w:cs="Arial"/>
          <w:color w:val="000000" w:themeColor="text1"/>
          <w:sz w:val="22"/>
          <w:szCs w:val="22"/>
        </w:rPr>
        <w:t>.</w:t>
      </w:r>
      <w:r w:rsidR="00130859" w:rsidRPr="00072557">
        <w:rPr>
          <w:rFonts w:ascii="Arial" w:hAnsi="Arial" w:cs="Arial"/>
          <w:color w:val="000000" w:themeColor="text1"/>
          <w:sz w:val="22"/>
          <w:szCs w:val="22"/>
        </w:rPr>
        <w:t xml:space="preserve"> </w:t>
      </w:r>
    </w:p>
    <w:p w14:paraId="24EF7950" w14:textId="77777777" w:rsidR="00881270" w:rsidRPr="00072557" w:rsidRDefault="00CC019D"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This will usually be the case where the parent is the likely abuser</w:t>
      </w:r>
      <w:r w:rsidR="002E3AAE" w:rsidRPr="00072557">
        <w:rPr>
          <w:rFonts w:ascii="Arial" w:hAnsi="Arial" w:cs="Arial"/>
          <w:color w:val="000000" w:themeColor="text1"/>
          <w:sz w:val="22"/>
          <w:szCs w:val="22"/>
        </w:rPr>
        <w:t>.</w:t>
      </w:r>
    </w:p>
    <w:p w14:paraId="120DB07B" w14:textId="77777777" w:rsidR="00F90440" w:rsidRPr="00072557" w:rsidRDefault="00881270"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If there is a possibility that advising a parent beforehand may place a child at greater risk</w:t>
      </w:r>
      <w:r w:rsidR="008F4004" w:rsidRPr="00072557">
        <w:rPr>
          <w:rFonts w:ascii="Arial" w:hAnsi="Arial" w:cs="Arial"/>
          <w:color w:val="000000" w:themeColor="text1"/>
          <w:sz w:val="22"/>
          <w:szCs w:val="22"/>
        </w:rPr>
        <w:t xml:space="preserve"> (or interfere with a police response)</w:t>
      </w:r>
      <w:r w:rsidRPr="00072557">
        <w:rPr>
          <w:rFonts w:ascii="Arial" w:hAnsi="Arial" w:cs="Arial"/>
          <w:color w:val="000000" w:themeColor="text1"/>
          <w:sz w:val="22"/>
          <w:szCs w:val="22"/>
        </w:rPr>
        <w:t xml:space="preserve"> the designated person should seek advice from children’s social </w:t>
      </w:r>
      <w:r w:rsidR="00AF1372" w:rsidRPr="00072557">
        <w:rPr>
          <w:rFonts w:ascii="Arial" w:hAnsi="Arial" w:cs="Arial"/>
          <w:color w:val="000000" w:themeColor="text1"/>
          <w:sz w:val="22"/>
          <w:szCs w:val="22"/>
        </w:rPr>
        <w:t>care</w:t>
      </w:r>
      <w:r w:rsidRPr="00072557">
        <w:rPr>
          <w:rFonts w:ascii="Arial" w:hAnsi="Arial" w:cs="Arial"/>
          <w:color w:val="000000" w:themeColor="text1"/>
          <w:sz w:val="22"/>
          <w:szCs w:val="22"/>
        </w:rPr>
        <w:t>, about whether or not to advise parents beforehand</w:t>
      </w:r>
      <w:r w:rsidR="00CC4C49" w:rsidRPr="00072557">
        <w:rPr>
          <w:rFonts w:ascii="Arial" w:hAnsi="Arial" w:cs="Arial"/>
          <w:color w:val="000000" w:themeColor="text1"/>
          <w:sz w:val="22"/>
          <w:szCs w:val="22"/>
        </w:rPr>
        <w:t>, and should record and follow the advice given.</w:t>
      </w:r>
    </w:p>
    <w:p w14:paraId="32381DED" w14:textId="77777777" w:rsidR="00CC019D" w:rsidRPr="00072557" w:rsidRDefault="00CC019D" w:rsidP="00CC019D">
      <w:pPr>
        <w:spacing w:line="360" w:lineRule="auto"/>
        <w:rPr>
          <w:rFonts w:ascii="Arial" w:hAnsi="Arial"/>
          <w:i/>
          <w:color w:val="000000" w:themeColor="text1"/>
          <w:sz w:val="22"/>
        </w:rPr>
      </w:pPr>
    </w:p>
    <w:p w14:paraId="2DE0CC43" w14:textId="77777777" w:rsidR="00CC019D" w:rsidRPr="00072557" w:rsidRDefault="00CC019D" w:rsidP="00CC019D">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Liaison with other agencies</w:t>
      </w:r>
    </w:p>
    <w:p w14:paraId="240904E7"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work within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 guidelines.</w:t>
      </w:r>
    </w:p>
    <w:p w14:paraId="090DCE3D" w14:textId="77777777" w:rsidR="00CC019D" w:rsidRPr="00072557" w:rsidRDefault="00F30FC7"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w:t>
      </w:r>
      <w:r w:rsidR="00CC019D" w:rsidRPr="00072557">
        <w:rPr>
          <w:rFonts w:ascii="Arial" w:hAnsi="Arial" w:cs="Arial"/>
          <w:color w:val="000000" w:themeColor="text1"/>
          <w:sz w:val="22"/>
          <w:szCs w:val="22"/>
        </w:rPr>
        <w:t xml:space="preserve">he current version of </w:t>
      </w:r>
      <w:r w:rsidR="002E3AAE" w:rsidRPr="00072557">
        <w:rPr>
          <w:rFonts w:ascii="Arial" w:hAnsi="Arial" w:cs="Arial"/>
          <w:color w:val="000000" w:themeColor="text1"/>
          <w:sz w:val="22"/>
          <w:szCs w:val="22"/>
        </w:rPr>
        <w:t>‘</w:t>
      </w:r>
      <w:r w:rsidR="00CC019D" w:rsidRPr="00072557">
        <w:rPr>
          <w:rFonts w:ascii="Arial" w:hAnsi="Arial" w:cs="Arial"/>
          <w:color w:val="000000" w:themeColor="text1"/>
          <w:sz w:val="22"/>
          <w:szCs w:val="22"/>
        </w:rPr>
        <w:t xml:space="preserve">What to do if you’re worried a child is being </w:t>
      </w:r>
      <w:r w:rsidR="002E3AAE" w:rsidRPr="00072557">
        <w:rPr>
          <w:rFonts w:ascii="Arial" w:hAnsi="Arial" w:cs="Arial"/>
          <w:color w:val="000000" w:themeColor="text1"/>
          <w:sz w:val="22"/>
          <w:szCs w:val="22"/>
        </w:rPr>
        <w:t xml:space="preserve">abused’ </w:t>
      </w:r>
      <w:r w:rsidR="005942AA" w:rsidRPr="00072557">
        <w:rPr>
          <w:rFonts w:ascii="Arial" w:hAnsi="Arial" w:cs="Arial"/>
          <w:color w:val="000000" w:themeColor="text1"/>
          <w:sz w:val="22"/>
          <w:szCs w:val="22"/>
        </w:rPr>
        <w:t xml:space="preserve">is </w:t>
      </w:r>
      <w:r w:rsidR="00CC019D" w:rsidRPr="00072557">
        <w:rPr>
          <w:rFonts w:ascii="Arial" w:hAnsi="Arial" w:cs="Arial"/>
          <w:color w:val="000000" w:themeColor="text1"/>
          <w:sz w:val="22"/>
          <w:szCs w:val="22"/>
        </w:rPr>
        <w:t>available for parents and staff and all staff are familiar with what they need to do if they have concerns.</w:t>
      </w:r>
    </w:p>
    <w:p w14:paraId="71ADB61A"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302FE946"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notify Ofsted of any incident or accident and any changes in our arrangements which may affect the well-being of children or where an allegation of abuse is made against a member of staff</w:t>
      </w:r>
      <w:r w:rsidR="00BC3C44"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(whether the allegations relate to harm or abuse committed on our premises or elsewhere). Notifications to Ofsted are made as soon as is reasonably practicable, but at the latest within 14 days of the allegations being made.</w:t>
      </w:r>
    </w:p>
    <w:p w14:paraId="3914F693"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Contact details for the local National Society for the Prevention of Cruelty to Children (NSPCC) are also kept.</w:t>
      </w:r>
    </w:p>
    <w:p w14:paraId="74443E90" w14:textId="77777777" w:rsidR="007C79A9" w:rsidRPr="00072557" w:rsidRDefault="007C79A9" w:rsidP="00CC019D">
      <w:pPr>
        <w:spacing w:line="360" w:lineRule="auto"/>
        <w:rPr>
          <w:rFonts w:ascii="Arial" w:hAnsi="Arial" w:cs="Arial"/>
          <w:i/>
          <w:iCs/>
          <w:color w:val="000000" w:themeColor="text1"/>
          <w:sz w:val="22"/>
          <w:szCs w:val="22"/>
        </w:rPr>
      </w:pPr>
    </w:p>
    <w:p w14:paraId="7921205B" w14:textId="77777777" w:rsidR="00CC019D" w:rsidRPr="00072557" w:rsidRDefault="00CC019D" w:rsidP="00CC019D">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Allegations against staff</w:t>
      </w:r>
    </w:p>
    <w:p w14:paraId="06E3419E" w14:textId="77777777" w:rsidR="00CC019D" w:rsidRPr="00072557" w:rsidRDefault="00CC019D" w:rsidP="004A2722">
      <w:pPr>
        <w:numPr>
          <w:ilvl w:val="0"/>
          <w:numId w:val="1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5758F5EE" w14:textId="77777777" w:rsidR="00CC019D" w:rsidRPr="00072557" w:rsidRDefault="00CC019D" w:rsidP="004A2722">
      <w:pPr>
        <w:numPr>
          <w:ilvl w:val="0"/>
          <w:numId w:val="1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respond to any inappropriate behaviour displayed by members of staff</w:t>
      </w:r>
      <w:r w:rsidR="00693C6E" w:rsidRPr="00072557">
        <w:rPr>
          <w:rFonts w:ascii="Arial" w:hAnsi="Arial" w:cs="Arial"/>
          <w:color w:val="000000" w:themeColor="text1"/>
          <w:sz w:val="22"/>
          <w:szCs w:val="22"/>
        </w:rPr>
        <w:t>, volunteer</w:t>
      </w:r>
      <w:r w:rsidRPr="00072557">
        <w:rPr>
          <w:rFonts w:ascii="Arial" w:hAnsi="Arial" w:cs="Arial"/>
          <w:color w:val="000000" w:themeColor="text1"/>
          <w:sz w:val="22"/>
          <w:szCs w:val="22"/>
        </w:rPr>
        <w:t xml:space="preserve"> or any other person </w:t>
      </w:r>
      <w:r w:rsidR="00693C6E" w:rsidRPr="00072557">
        <w:rPr>
          <w:rFonts w:ascii="Arial" w:hAnsi="Arial" w:cs="Arial"/>
          <w:color w:val="000000" w:themeColor="text1"/>
          <w:sz w:val="22"/>
          <w:szCs w:val="22"/>
        </w:rPr>
        <w:t>living or working on the premises</w:t>
      </w:r>
      <w:r w:rsidRPr="00072557">
        <w:rPr>
          <w:rFonts w:ascii="Arial" w:hAnsi="Arial" w:cs="Arial"/>
          <w:color w:val="000000" w:themeColor="text1"/>
          <w:sz w:val="22"/>
          <w:szCs w:val="22"/>
        </w:rPr>
        <w:t>, which includes:</w:t>
      </w:r>
    </w:p>
    <w:p w14:paraId="0ADF99C2" w14:textId="77777777" w:rsidR="00CC019D" w:rsidRPr="00072557" w:rsidRDefault="00CC019D" w:rsidP="004A2722">
      <w:pPr>
        <w:numPr>
          <w:ilvl w:val="0"/>
          <w:numId w:val="1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inappropriate sexual comments;</w:t>
      </w:r>
    </w:p>
    <w:p w14:paraId="3F1A6957" w14:textId="77777777" w:rsidR="00CC019D" w:rsidRPr="00072557" w:rsidRDefault="00CC019D" w:rsidP="004A2722">
      <w:pPr>
        <w:numPr>
          <w:ilvl w:val="0"/>
          <w:numId w:val="1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excessive one-to-one attention beyond the requirements of their usual role and responsibilities, or inappropriate sharing of images.</w:t>
      </w:r>
    </w:p>
    <w:p w14:paraId="7347FB7B" w14:textId="77777777" w:rsidR="00CC019D" w:rsidRPr="00072557" w:rsidRDefault="00CC019D"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follow the guidance of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 when responding to any complaint that a member of staff or volunteer within the setting, or anyone living or working on the premises occupied by the setting, has abused a child.</w:t>
      </w:r>
    </w:p>
    <w:p w14:paraId="2B878576" w14:textId="77777777" w:rsidR="00982505" w:rsidRPr="00072557" w:rsidRDefault="00982505"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all staff</w:t>
      </w:r>
      <w:r w:rsidR="007C79A9" w:rsidRPr="00072557">
        <w:rPr>
          <w:rFonts w:ascii="Arial" w:hAnsi="Arial" w:cs="Arial"/>
          <w:color w:val="000000" w:themeColor="text1"/>
          <w:sz w:val="22"/>
          <w:szCs w:val="22"/>
        </w:rPr>
        <w:t xml:space="preserve"> </w:t>
      </w:r>
      <w:r w:rsidR="002E3AAE" w:rsidRPr="00072557">
        <w:rPr>
          <w:rFonts w:ascii="Arial" w:hAnsi="Arial" w:cs="Arial"/>
          <w:color w:val="000000" w:themeColor="text1"/>
          <w:sz w:val="22"/>
          <w:szCs w:val="22"/>
        </w:rPr>
        <w:t xml:space="preserve">and </w:t>
      </w:r>
      <w:r w:rsidR="007C79A9" w:rsidRPr="00072557">
        <w:rPr>
          <w:rFonts w:ascii="Arial" w:hAnsi="Arial" w:cs="Arial"/>
          <w:color w:val="000000" w:themeColor="text1"/>
          <w:sz w:val="22"/>
          <w:szCs w:val="22"/>
        </w:rPr>
        <w:t>volunteer</w:t>
      </w:r>
      <w:r w:rsidR="002E3AAE" w:rsidRPr="00072557">
        <w:rPr>
          <w:rFonts w:ascii="Arial" w:hAnsi="Arial" w:cs="Arial"/>
          <w:color w:val="000000" w:themeColor="text1"/>
          <w:sz w:val="22"/>
          <w:szCs w:val="22"/>
        </w:rPr>
        <w:t>s</w:t>
      </w:r>
      <w:r w:rsidRPr="00072557">
        <w:rPr>
          <w:rFonts w:ascii="Arial" w:hAnsi="Arial" w:cs="Arial"/>
          <w:color w:val="000000" w:themeColor="text1"/>
          <w:sz w:val="22"/>
          <w:szCs w:val="22"/>
        </w:rPr>
        <w:t xml:space="preserve"> know how to raise concerns about a member of staff or volunteer within the setting. We respond to any concerns raised by staff </w:t>
      </w:r>
      <w:r w:rsidR="007C79A9" w:rsidRPr="00072557">
        <w:rPr>
          <w:rFonts w:ascii="Arial" w:hAnsi="Arial" w:cs="Arial"/>
          <w:color w:val="000000" w:themeColor="text1"/>
          <w:sz w:val="22"/>
          <w:szCs w:val="22"/>
        </w:rPr>
        <w:t xml:space="preserve">and volunteers who </w:t>
      </w:r>
      <w:r w:rsidRPr="00072557">
        <w:rPr>
          <w:rFonts w:ascii="Arial" w:hAnsi="Arial" w:cs="Arial"/>
          <w:color w:val="000000" w:themeColor="text1"/>
          <w:sz w:val="22"/>
          <w:szCs w:val="22"/>
        </w:rPr>
        <w:t xml:space="preserve">know how to escalate their concerns if they are not satisfied with </w:t>
      </w:r>
      <w:r w:rsidR="00AA39A6" w:rsidRPr="00072557">
        <w:rPr>
          <w:rFonts w:ascii="Arial" w:hAnsi="Arial" w:cs="Arial"/>
          <w:color w:val="000000" w:themeColor="text1"/>
          <w:sz w:val="22"/>
          <w:szCs w:val="22"/>
        </w:rPr>
        <w:t xml:space="preserve">our </w:t>
      </w:r>
      <w:r w:rsidRPr="00072557">
        <w:rPr>
          <w:rFonts w:ascii="Arial" w:hAnsi="Arial" w:cs="Arial"/>
          <w:color w:val="000000" w:themeColor="text1"/>
          <w:sz w:val="22"/>
          <w:szCs w:val="22"/>
        </w:rPr>
        <w:t>response</w:t>
      </w:r>
    </w:p>
    <w:p w14:paraId="0917C960" w14:textId="77777777" w:rsidR="00CC019D" w:rsidRPr="00072557" w:rsidRDefault="00CC019D"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7095229E" w14:textId="77777777" w:rsidR="00CC019D" w:rsidRPr="00072557" w:rsidRDefault="00CC019D"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refer any such complaint immediately to the Local Authority Designated Officer (LADO) to investigate</w:t>
      </w:r>
      <w:r w:rsidR="00FE24EE" w:rsidRPr="00072557">
        <w:rPr>
          <w:rFonts w:ascii="Arial" w:hAnsi="Arial" w:cs="Arial"/>
          <w:color w:val="000000" w:themeColor="text1"/>
          <w:sz w:val="22"/>
          <w:szCs w:val="22"/>
        </w:rPr>
        <w:t xml:space="preserve"> and/or offer advice</w:t>
      </w:r>
      <w:r w:rsidRPr="00072557">
        <w:rPr>
          <w:rFonts w:ascii="Arial" w:hAnsi="Arial" w:cs="Arial"/>
          <w:color w:val="000000" w:themeColor="text1"/>
          <w:sz w:val="22"/>
          <w:szCs w:val="22"/>
        </w:rPr>
        <w:t>:</w:t>
      </w:r>
    </w:p>
    <w:tbl>
      <w:tblPr>
        <w:tblW w:w="0" w:type="auto"/>
        <w:tblInd w:w="360" w:type="dxa"/>
        <w:tblBorders>
          <w:bottom w:val="single" w:sz="4" w:space="0" w:color="7030A0"/>
        </w:tblBorders>
        <w:tblLook w:val="04A0" w:firstRow="1" w:lastRow="0" w:firstColumn="1" w:lastColumn="0" w:noHBand="0" w:noVBand="1"/>
      </w:tblPr>
      <w:tblGrid>
        <w:gridCol w:w="7686"/>
        <w:gridCol w:w="2945"/>
      </w:tblGrid>
      <w:tr w:rsidR="00072557" w:rsidRPr="00072557" w14:paraId="099057E7" w14:textId="77777777" w:rsidTr="004A2722">
        <w:tc>
          <w:tcPr>
            <w:tcW w:w="7686" w:type="dxa"/>
            <w:shd w:val="clear" w:color="auto" w:fill="auto"/>
          </w:tcPr>
          <w:p w14:paraId="245DF0D3" w14:textId="6D4F1D0E" w:rsidR="003230CF" w:rsidRPr="00072557" w:rsidRDefault="004925B5" w:rsidP="00F57620">
            <w:pPr>
              <w:spacing w:line="360" w:lineRule="auto"/>
              <w:jc w:val="center"/>
              <w:rPr>
                <w:rFonts w:ascii="Arial" w:hAnsi="Arial" w:cs="Arial"/>
                <w:i/>
                <w:color w:val="000000" w:themeColor="text1"/>
                <w:sz w:val="22"/>
                <w:szCs w:val="22"/>
              </w:rPr>
            </w:pPr>
            <w:hyperlink r:id="rId9" w:history="1">
              <w:r w:rsidR="00F57620" w:rsidRPr="00072557">
                <w:rPr>
                  <w:rStyle w:val="Strong"/>
                  <w:rFonts w:ascii="Arial" w:hAnsi="Arial" w:cs="Arial"/>
                  <w:color w:val="000000" w:themeColor="text1"/>
                  <w:sz w:val="22"/>
                  <w:szCs w:val="22"/>
                  <w:shd w:val="clear" w:color="auto" w:fill="FFFFFF"/>
                </w:rPr>
                <w:t>01452 426 994</w:t>
              </w:r>
            </w:hyperlink>
            <w:r w:rsidR="00622BA0">
              <w:rPr>
                <w:rStyle w:val="Strong"/>
                <w:rFonts w:ascii="Arial" w:hAnsi="Arial" w:cs="Arial"/>
                <w:color w:val="000000" w:themeColor="text1"/>
                <w:sz w:val="22"/>
                <w:szCs w:val="22"/>
                <w:shd w:val="clear" w:color="auto" w:fill="FFFFFF"/>
              </w:rPr>
              <w:t xml:space="preserve"> </w:t>
            </w:r>
          </w:p>
        </w:tc>
        <w:tc>
          <w:tcPr>
            <w:tcW w:w="2945" w:type="dxa"/>
            <w:tcBorders>
              <w:bottom w:val="nil"/>
            </w:tcBorders>
            <w:shd w:val="clear" w:color="auto" w:fill="auto"/>
            <w:vAlign w:val="bottom"/>
          </w:tcPr>
          <w:p w14:paraId="42EC9802" w14:textId="77777777" w:rsidR="003230CF" w:rsidRPr="00072557" w:rsidRDefault="003230CF" w:rsidP="004A2722">
            <w:pPr>
              <w:spacing w:line="360" w:lineRule="auto"/>
              <w:jc w:val="right"/>
              <w:rPr>
                <w:rFonts w:ascii="Arial" w:hAnsi="Arial" w:cs="Arial"/>
                <w:i/>
                <w:color w:val="000000" w:themeColor="text1"/>
                <w:sz w:val="22"/>
                <w:szCs w:val="22"/>
              </w:rPr>
            </w:pPr>
          </w:p>
        </w:tc>
      </w:tr>
    </w:tbl>
    <w:p w14:paraId="0188DDDD" w14:textId="77777777" w:rsidR="00CC019D" w:rsidRPr="00072557" w:rsidRDefault="00CC019D" w:rsidP="004A2722">
      <w:pPr>
        <w:numPr>
          <w:ilvl w:val="0"/>
          <w:numId w:val="2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We also report any such alleged incident to Ofsted</w:t>
      </w:r>
      <w:r w:rsidR="00FE24EE" w:rsidRPr="00072557">
        <w:rPr>
          <w:rFonts w:ascii="Arial" w:hAnsi="Arial" w:cs="Arial"/>
          <w:color w:val="000000" w:themeColor="text1"/>
          <w:sz w:val="22"/>
          <w:szCs w:val="22"/>
        </w:rPr>
        <w:t xml:space="preserve"> (unless advised by LADO that this is unnecessary due to the incident </w:t>
      </w:r>
      <w:r w:rsidR="002E3AAE" w:rsidRPr="00072557">
        <w:rPr>
          <w:rFonts w:ascii="Arial" w:hAnsi="Arial" w:cs="Arial"/>
          <w:color w:val="000000" w:themeColor="text1"/>
          <w:sz w:val="22"/>
          <w:szCs w:val="22"/>
        </w:rPr>
        <w:t xml:space="preserve">not meeting </w:t>
      </w:r>
      <w:r w:rsidR="00FE24EE" w:rsidRPr="00072557">
        <w:rPr>
          <w:rFonts w:ascii="Arial" w:hAnsi="Arial" w:cs="Arial"/>
          <w:color w:val="000000" w:themeColor="text1"/>
          <w:sz w:val="22"/>
          <w:szCs w:val="22"/>
        </w:rPr>
        <w:t>the threshold)</w:t>
      </w:r>
      <w:r w:rsidRPr="00072557">
        <w:rPr>
          <w:rFonts w:ascii="Arial" w:hAnsi="Arial" w:cs="Arial"/>
          <w:color w:val="000000" w:themeColor="text1"/>
          <w:sz w:val="22"/>
          <w:szCs w:val="22"/>
        </w:rPr>
        <w:t>, as well as what measures we have taken. We</w:t>
      </w:r>
      <w:r w:rsidR="00F30FC7" w:rsidRPr="00072557">
        <w:rPr>
          <w:rFonts w:ascii="Arial" w:hAnsi="Arial" w:cs="Arial"/>
          <w:color w:val="000000" w:themeColor="text1"/>
          <w:sz w:val="22"/>
          <w:szCs w:val="22"/>
        </w:rPr>
        <w:t xml:space="preserve"> are</w:t>
      </w:r>
      <w:r w:rsidRPr="00072557">
        <w:rPr>
          <w:rFonts w:ascii="Arial" w:hAnsi="Arial" w:cs="Arial"/>
          <w:color w:val="000000" w:themeColor="text1"/>
          <w:sz w:val="22"/>
          <w:szCs w:val="22"/>
        </w:rPr>
        <w:t xml:space="preserve"> aware that it is an offence not to do this.</w:t>
      </w:r>
    </w:p>
    <w:p w14:paraId="7AB40973" w14:textId="77777777" w:rsidR="00CC019D" w:rsidRPr="00072557" w:rsidRDefault="00CC019D" w:rsidP="004A2722">
      <w:pPr>
        <w:numPr>
          <w:ilvl w:val="0"/>
          <w:numId w:val="2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co-operate entirely with any investigation carried out by children’s social care in conjunction with the police.</w:t>
      </w:r>
    </w:p>
    <w:p w14:paraId="67DB7A63" w14:textId="77777777" w:rsidR="00CC019D" w:rsidRPr="00072557" w:rsidRDefault="00CC019D" w:rsidP="004A2722">
      <w:pPr>
        <w:numPr>
          <w:ilvl w:val="0"/>
          <w:numId w:val="2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Where the management team and children’s social care agree it is appropriate in the circumstances, the member of staff </w:t>
      </w:r>
      <w:r w:rsidR="00693C6E" w:rsidRPr="00072557">
        <w:rPr>
          <w:rFonts w:ascii="Arial" w:hAnsi="Arial" w:cs="Arial"/>
          <w:color w:val="000000" w:themeColor="text1"/>
          <w:sz w:val="22"/>
          <w:szCs w:val="22"/>
        </w:rPr>
        <w:t>or volunteer will be suspended</w:t>
      </w:r>
      <w:r w:rsidRPr="00072557">
        <w:rPr>
          <w:rFonts w:ascii="Arial" w:hAnsi="Arial" w:cs="Arial"/>
          <w:color w:val="000000" w:themeColor="text1"/>
          <w:sz w:val="22"/>
          <w:szCs w:val="22"/>
        </w:rPr>
        <w:t xml:space="preserve"> for the duration of the investigation. This is not an indication of admission that the alleged incident has taken place, but is to protect the staff, as well as children and families</w:t>
      </w:r>
      <w:r w:rsidR="008722CC" w:rsidRPr="00072557">
        <w:rPr>
          <w:rFonts w:ascii="Arial" w:hAnsi="Arial" w:cs="Arial"/>
          <w:color w:val="000000" w:themeColor="text1"/>
          <w:sz w:val="22"/>
          <w:szCs w:val="22"/>
        </w:rPr>
        <w:t>,</w:t>
      </w:r>
      <w:r w:rsidRPr="00072557">
        <w:rPr>
          <w:rFonts w:ascii="Arial" w:hAnsi="Arial" w:cs="Arial"/>
          <w:color w:val="000000" w:themeColor="text1"/>
          <w:sz w:val="22"/>
          <w:szCs w:val="22"/>
        </w:rPr>
        <w:t xml:space="preserve"> throughout the process.</w:t>
      </w:r>
    </w:p>
    <w:p w14:paraId="69F305D9" w14:textId="77777777" w:rsidR="00F90440" w:rsidRPr="00072557" w:rsidRDefault="00F90440" w:rsidP="00E92019">
      <w:pPr>
        <w:spacing w:line="360" w:lineRule="auto"/>
        <w:rPr>
          <w:rFonts w:ascii="Arial" w:hAnsi="Arial"/>
          <w:i/>
          <w:color w:val="000000" w:themeColor="text1"/>
          <w:sz w:val="22"/>
        </w:rPr>
      </w:pPr>
    </w:p>
    <w:p w14:paraId="2B344687"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Disciplinary action</w:t>
      </w:r>
    </w:p>
    <w:p w14:paraId="0F8263B7" w14:textId="77777777" w:rsidR="003230CF" w:rsidRPr="00072557" w:rsidRDefault="003230CF" w:rsidP="003230CF">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Where a member of staff or volunteer has been dismissed due to engaging in activities that caused concern for the safeguarding of children or vulnerable adults, we will notify the </w:t>
      </w:r>
      <w:r w:rsidR="00693C6E" w:rsidRPr="00072557">
        <w:rPr>
          <w:rFonts w:ascii="Arial" w:hAnsi="Arial" w:cs="Arial"/>
          <w:color w:val="000000" w:themeColor="text1"/>
          <w:sz w:val="22"/>
          <w:szCs w:val="22"/>
        </w:rPr>
        <w:t>Disclosure and Barring Service</w:t>
      </w:r>
      <w:r w:rsidRPr="00072557">
        <w:rPr>
          <w:rFonts w:ascii="Arial" w:hAnsi="Arial" w:cs="Arial"/>
          <w:color w:val="000000" w:themeColor="text1"/>
          <w:sz w:val="22"/>
          <w:szCs w:val="22"/>
        </w:rPr>
        <w:t xml:space="preserve"> of relevant information, so that individuals who pose a threat to children and vulnerable groups can be identified and barred from working with these groups.</w:t>
      </w:r>
    </w:p>
    <w:p w14:paraId="18381F93" w14:textId="77777777" w:rsidR="003230CF" w:rsidRPr="00072557" w:rsidRDefault="003230CF" w:rsidP="003230CF">
      <w:pPr>
        <w:spacing w:line="360" w:lineRule="auto"/>
        <w:rPr>
          <w:rFonts w:ascii="Arial" w:hAnsi="Arial" w:cs="Arial"/>
          <w:i/>
          <w:color w:val="000000" w:themeColor="text1"/>
          <w:sz w:val="22"/>
          <w:szCs w:val="22"/>
        </w:rPr>
      </w:pPr>
    </w:p>
    <w:p w14:paraId="3C2017CE" w14:textId="77777777" w:rsidR="003230CF" w:rsidRPr="00072557" w:rsidRDefault="003230CF" w:rsidP="003230CF">
      <w:pPr>
        <w:spacing w:line="360" w:lineRule="auto"/>
        <w:rPr>
          <w:rFonts w:ascii="Arial" w:hAnsi="Arial" w:cs="Arial"/>
          <w:i/>
          <w:iCs/>
          <w:color w:val="000000" w:themeColor="text1"/>
          <w:sz w:val="22"/>
          <w:szCs w:val="22"/>
        </w:rPr>
      </w:pPr>
      <w:r w:rsidRPr="00072557">
        <w:rPr>
          <w:rFonts w:ascii="Arial" w:hAnsi="Arial" w:cs="Arial"/>
          <w:i/>
          <w:iCs/>
          <w:color w:val="000000" w:themeColor="text1"/>
          <w:sz w:val="22"/>
          <w:szCs w:val="22"/>
        </w:rPr>
        <w:t>Key commitment 3</w:t>
      </w:r>
    </w:p>
    <w:p w14:paraId="363E05AA" w14:textId="77777777" w:rsidR="003230CF" w:rsidRPr="00072557" w:rsidRDefault="00693C6E" w:rsidP="003230CF">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w:t>
      </w:r>
      <w:r w:rsidR="00F30FC7" w:rsidRPr="00072557">
        <w:rPr>
          <w:rFonts w:ascii="Arial" w:hAnsi="Arial" w:cs="Arial"/>
          <w:color w:val="000000" w:themeColor="text1"/>
          <w:sz w:val="22"/>
          <w:szCs w:val="22"/>
        </w:rPr>
        <w:t xml:space="preserve"> are</w:t>
      </w:r>
      <w:r w:rsidR="00AA39A6" w:rsidRPr="00072557">
        <w:rPr>
          <w:rFonts w:ascii="Arial" w:hAnsi="Arial" w:cs="Arial"/>
          <w:color w:val="000000" w:themeColor="text1"/>
          <w:sz w:val="22"/>
          <w:szCs w:val="22"/>
        </w:rPr>
        <w:t xml:space="preserve"> </w:t>
      </w:r>
      <w:r w:rsidR="003230CF" w:rsidRPr="00072557">
        <w:rPr>
          <w:rFonts w:ascii="Arial" w:hAnsi="Arial" w:cs="Arial"/>
          <w:color w:val="000000" w:themeColor="text1"/>
          <w:sz w:val="22"/>
          <w:szCs w:val="22"/>
        </w:rPr>
        <w:t xml:space="preserve">committed to promoting awareness of child abuse issues throughout </w:t>
      </w:r>
      <w:r w:rsidRPr="00072557">
        <w:rPr>
          <w:rFonts w:ascii="Arial" w:hAnsi="Arial" w:cs="Arial"/>
          <w:color w:val="000000" w:themeColor="text1"/>
          <w:sz w:val="22"/>
          <w:szCs w:val="22"/>
        </w:rPr>
        <w:t xml:space="preserve">our </w:t>
      </w:r>
      <w:r w:rsidR="003230CF" w:rsidRPr="00072557">
        <w:rPr>
          <w:rFonts w:ascii="Arial" w:hAnsi="Arial" w:cs="Arial"/>
          <w:color w:val="000000" w:themeColor="text1"/>
          <w:sz w:val="22"/>
          <w:szCs w:val="22"/>
        </w:rPr>
        <w:t xml:space="preserve">training and learning programmes for adults. </w:t>
      </w:r>
      <w:r w:rsidRPr="00072557">
        <w:rPr>
          <w:rFonts w:ascii="Arial" w:hAnsi="Arial" w:cs="Arial"/>
          <w:color w:val="000000" w:themeColor="text1"/>
          <w:sz w:val="22"/>
          <w:szCs w:val="22"/>
        </w:rPr>
        <w:t>We</w:t>
      </w:r>
      <w:r w:rsidR="00F30FC7" w:rsidRPr="00072557">
        <w:rPr>
          <w:rFonts w:ascii="Arial" w:hAnsi="Arial" w:cs="Arial"/>
          <w:color w:val="000000" w:themeColor="text1"/>
          <w:sz w:val="22"/>
          <w:szCs w:val="22"/>
        </w:rPr>
        <w:t xml:space="preserve"> are</w:t>
      </w:r>
      <w:r w:rsidR="003230CF" w:rsidRPr="00072557">
        <w:rPr>
          <w:rFonts w:ascii="Arial" w:hAnsi="Arial" w:cs="Arial"/>
          <w:color w:val="000000" w:themeColor="text1"/>
          <w:sz w:val="22"/>
          <w:szCs w:val="22"/>
        </w:rPr>
        <w:t xml:space="preserve"> also committed to empowering children through </w:t>
      </w:r>
      <w:r w:rsidRPr="00072557">
        <w:rPr>
          <w:rFonts w:ascii="Arial" w:hAnsi="Arial" w:cs="Arial"/>
          <w:color w:val="000000" w:themeColor="text1"/>
          <w:sz w:val="22"/>
          <w:szCs w:val="22"/>
        </w:rPr>
        <w:t>our</w:t>
      </w:r>
      <w:r w:rsidR="00AA39A6" w:rsidRPr="00072557">
        <w:rPr>
          <w:rFonts w:ascii="Arial" w:hAnsi="Arial" w:cs="Arial"/>
          <w:color w:val="000000" w:themeColor="text1"/>
          <w:sz w:val="22"/>
          <w:szCs w:val="22"/>
        </w:rPr>
        <w:t xml:space="preserve"> </w:t>
      </w:r>
      <w:r w:rsidR="003230CF" w:rsidRPr="00072557">
        <w:rPr>
          <w:rFonts w:ascii="Arial" w:hAnsi="Arial" w:cs="Arial"/>
          <w:color w:val="000000" w:themeColor="text1"/>
          <w:sz w:val="22"/>
          <w:szCs w:val="22"/>
        </w:rPr>
        <w:t>early childhood curriculum, promoting their right to be strong, resilient and listened to.</w:t>
      </w:r>
    </w:p>
    <w:p w14:paraId="046C1DB5" w14:textId="77777777" w:rsidR="003230CF" w:rsidRPr="00072557" w:rsidRDefault="003230CF" w:rsidP="003230CF">
      <w:pPr>
        <w:spacing w:line="360" w:lineRule="auto"/>
        <w:rPr>
          <w:rFonts w:ascii="Arial" w:hAnsi="Arial" w:cs="Arial"/>
          <w:i/>
          <w:color w:val="000000" w:themeColor="text1"/>
          <w:sz w:val="22"/>
          <w:szCs w:val="22"/>
        </w:rPr>
      </w:pPr>
    </w:p>
    <w:p w14:paraId="42BC5F27"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Training</w:t>
      </w:r>
    </w:p>
    <w:p w14:paraId="4F9B3010" w14:textId="77777777" w:rsidR="003230CF" w:rsidRPr="00072557" w:rsidRDefault="00F30FC7" w:rsidP="004A2722">
      <w:pPr>
        <w:numPr>
          <w:ilvl w:val="0"/>
          <w:numId w:val="21"/>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w:t>
      </w:r>
      <w:r w:rsidR="003230CF" w:rsidRPr="00072557">
        <w:rPr>
          <w:rFonts w:ascii="Arial" w:hAnsi="Arial" w:cs="Arial"/>
          <w:color w:val="000000" w:themeColor="text1"/>
          <w:sz w:val="22"/>
          <w:szCs w:val="22"/>
        </w:rPr>
        <w:t xml:space="preserve">raining opportunities </w:t>
      </w:r>
      <w:r w:rsidRPr="00072557">
        <w:rPr>
          <w:rFonts w:ascii="Arial" w:hAnsi="Arial" w:cs="Arial"/>
          <w:color w:val="000000" w:themeColor="text1"/>
          <w:sz w:val="22"/>
          <w:szCs w:val="22"/>
        </w:rPr>
        <w:t xml:space="preserve">are sought </w:t>
      </w:r>
      <w:r w:rsidR="003230CF" w:rsidRPr="00072557">
        <w:rPr>
          <w:rFonts w:ascii="Arial" w:hAnsi="Arial" w:cs="Arial"/>
          <w:color w:val="000000" w:themeColor="text1"/>
          <w:sz w:val="22"/>
          <w:szCs w:val="22"/>
        </w:rPr>
        <w:t>for all adults involved in the setting to ensure that they are able to recognise the signs and signals of possible physical abuse, emotional abuse, sexual abuse</w:t>
      </w:r>
      <w:r w:rsidR="007827CA" w:rsidRPr="00072557">
        <w:rPr>
          <w:rFonts w:ascii="Arial" w:hAnsi="Arial" w:cs="Arial"/>
          <w:color w:val="000000" w:themeColor="text1"/>
          <w:sz w:val="22"/>
          <w:szCs w:val="22"/>
        </w:rPr>
        <w:t xml:space="preserve"> (including child sexual exploitation)</w:t>
      </w:r>
      <w:r w:rsidR="003230CF" w:rsidRPr="00072557">
        <w:rPr>
          <w:rFonts w:ascii="Arial" w:hAnsi="Arial" w:cs="Arial"/>
          <w:color w:val="000000" w:themeColor="text1"/>
          <w:sz w:val="22"/>
          <w:szCs w:val="22"/>
        </w:rPr>
        <w:t xml:space="preserve"> and neglect and that they are aware of the local authority guidelines for making referrals.</w:t>
      </w:r>
    </w:p>
    <w:p w14:paraId="0F8FA7F0" w14:textId="77777777" w:rsidR="00917A0D" w:rsidRPr="00072557" w:rsidRDefault="00AA39A6" w:rsidP="00917A0D">
      <w:pPr>
        <w:numPr>
          <w:ilvl w:val="0"/>
          <w:numId w:val="2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w:t>
      </w:r>
      <w:r w:rsidR="00F30FC7" w:rsidRPr="00072557">
        <w:rPr>
          <w:rFonts w:ascii="Arial" w:hAnsi="Arial" w:cs="Arial"/>
          <w:color w:val="000000" w:themeColor="text1"/>
          <w:sz w:val="22"/>
          <w:szCs w:val="22"/>
        </w:rPr>
        <w:t>D</w:t>
      </w:r>
      <w:r w:rsidR="003230CF" w:rsidRPr="00072557">
        <w:rPr>
          <w:rFonts w:ascii="Arial" w:hAnsi="Arial" w:cs="Arial"/>
          <w:color w:val="000000" w:themeColor="text1"/>
          <w:sz w:val="22"/>
          <w:szCs w:val="22"/>
        </w:rPr>
        <w:t xml:space="preserve">esignated </w:t>
      </w:r>
      <w:r w:rsidR="008022DE" w:rsidRPr="00072557">
        <w:rPr>
          <w:rFonts w:ascii="Arial" w:hAnsi="Arial" w:cs="Arial"/>
          <w:color w:val="000000" w:themeColor="text1"/>
          <w:sz w:val="22"/>
          <w:szCs w:val="22"/>
        </w:rPr>
        <w:t xml:space="preserve">officer and </w:t>
      </w:r>
      <w:r w:rsidR="003230CF" w:rsidRPr="00072557">
        <w:rPr>
          <w:rFonts w:ascii="Arial" w:hAnsi="Arial" w:cs="Arial"/>
          <w:color w:val="000000" w:themeColor="text1"/>
          <w:sz w:val="22"/>
          <w:szCs w:val="22"/>
        </w:rPr>
        <w:t>person</w:t>
      </w:r>
      <w:r w:rsidR="008022DE" w:rsidRPr="00072557">
        <w:rPr>
          <w:rFonts w:ascii="Arial" w:hAnsi="Arial" w:cs="Arial"/>
          <w:color w:val="000000" w:themeColor="text1"/>
          <w:sz w:val="22"/>
          <w:szCs w:val="22"/>
        </w:rPr>
        <w:t>/</w:t>
      </w:r>
      <w:r w:rsidR="003230CF" w:rsidRPr="00072557">
        <w:rPr>
          <w:rFonts w:ascii="Arial" w:hAnsi="Arial" w:cs="Arial"/>
          <w:color w:val="000000" w:themeColor="text1"/>
          <w:sz w:val="22"/>
          <w:szCs w:val="22"/>
        </w:rPr>
        <w:t xml:space="preserve">s receive </w:t>
      </w:r>
      <w:r w:rsidR="00946FB3" w:rsidRPr="00072557">
        <w:rPr>
          <w:rFonts w:ascii="Arial" w:hAnsi="Arial" w:cs="Arial"/>
          <w:color w:val="000000" w:themeColor="text1"/>
          <w:sz w:val="22"/>
          <w:szCs w:val="22"/>
        </w:rPr>
        <w:t xml:space="preserve">appropriate </w:t>
      </w:r>
      <w:r w:rsidR="003230CF" w:rsidRPr="00072557">
        <w:rPr>
          <w:rFonts w:ascii="Arial" w:hAnsi="Arial" w:cs="Arial"/>
          <w:color w:val="000000" w:themeColor="text1"/>
          <w:sz w:val="22"/>
          <w:szCs w:val="22"/>
        </w:rPr>
        <w:t>training</w:t>
      </w:r>
      <w:r w:rsidR="00946FB3" w:rsidRPr="00072557">
        <w:rPr>
          <w:rFonts w:ascii="Arial" w:hAnsi="Arial" w:cs="Arial"/>
          <w:color w:val="000000" w:themeColor="text1"/>
          <w:sz w:val="22"/>
          <w:szCs w:val="22"/>
        </w:rPr>
        <w:t>, as recommended by</w:t>
      </w:r>
      <w:r w:rsidR="003230CF" w:rsidRPr="00072557">
        <w:rPr>
          <w:rFonts w:ascii="Arial" w:hAnsi="Arial" w:cs="Arial"/>
          <w:color w:val="000000" w:themeColor="text1"/>
          <w:sz w:val="22"/>
          <w:szCs w:val="22"/>
        </w:rPr>
        <w:t xml:space="preserve"> </w:t>
      </w:r>
      <w:r w:rsidR="00946FB3" w:rsidRPr="00072557">
        <w:rPr>
          <w:rFonts w:ascii="Arial" w:hAnsi="Arial" w:cs="Arial"/>
          <w:color w:val="000000" w:themeColor="text1"/>
          <w:sz w:val="22"/>
          <w:szCs w:val="22"/>
        </w:rPr>
        <w:t xml:space="preserve">the </w:t>
      </w:r>
      <w:r w:rsidRPr="00072557">
        <w:rPr>
          <w:rFonts w:ascii="Arial" w:hAnsi="Arial" w:cs="Arial"/>
          <w:color w:val="000000" w:themeColor="text1"/>
          <w:sz w:val="22"/>
          <w:szCs w:val="22"/>
        </w:rPr>
        <w:t xml:space="preserve">Gloucestershire </w:t>
      </w:r>
      <w:r w:rsidR="00946FB3" w:rsidRPr="00072557">
        <w:rPr>
          <w:rFonts w:ascii="Arial" w:hAnsi="Arial" w:cs="Arial"/>
          <w:color w:val="000000" w:themeColor="text1"/>
          <w:sz w:val="22"/>
          <w:szCs w:val="22"/>
        </w:rPr>
        <w:t xml:space="preserve">Local Safeguarding Children Board, </w:t>
      </w:r>
      <w:r w:rsidR="006C3089" w:rsidRPr="00072557">
        <w:rPr>
          <w:rFonts w:ascii="Arial" w:hAnsi="Arial" w:cs="Arial"/>
          <w:color w:val="000000" w:themeColor="text1"/>
          <w:sz w:val="22"/>
          <w:szCs w:val="22"/>
        </w:rPr>
        <w:t>every two years and refresh their knowled</w:t>
      </w:r>
      <w:r w:rsidR="00BC3C44" w:rsidRPr="00072557">
        <w:rPr>
          <w:rFonts w:ascii="Arial" w:hAnsi="Arial" w:cs="Arial"/>
          <w:color w:val="000000" w:themeColor="text1"/>
          <w:sz w:val="22"/>
          <w:szCs w:val="22"/>
        </w:rPr>
        <w:t>ge and skills at least annually.</w:t>
      </w:r>
      <w:r w:rsidR="006C3089" w:rsidRPr="00072557">
        <w:rPr>
          <w:rFonts w:ascii="Arial" w:hAnsi="Arial" w:cs="Arial"/>
          <w:color w:val="000000" w:themeColor="text1"/>
          <w:sz w:val="22"/>
          <w:szCs w:val="22"/>
        </w:rPr>
        <w:t xml:space="preserve"> </w:t>
      </w:r>
    </w:p>
    <w:p w14:paraId="152A58AA" w14:textId="77777777" w:rsidR="003230CF" w:rsidRPr="00072557" w:rsidRDefault="003230CF" w:rsidP="004A2722">
      <w:pPr>
        <w:numPr>
          <w:ilvl w:val="0"/>
          <w:numId w:val="2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all staff know the procedures for reporting and recording any concerns they may have about the provision.</w:t>
      </w:r>
    </w:p>
    <w:p w14:paraId="14982742" w14:textId="77777777" w:rsidR="00FE558A" w:rsidRPr="00072557" w:rsidRDefault="00FE558A" w:rsidP="004A2722">
      <w:pPr>
        <w:numPr>
          <w:ilvl w:val="0"/>
          <w:numId w:val="2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ensure that all staff receive updates on safeguarding via emails, newsletters, online training and/or discussion </w:t>
      </w:r>
      <w:r w:rsidR="006C3089" w:rsidRPr="00072557">
        <w:rPr>
          <w:rFonts w:ascii="Arial" w:hAnsi="Arial" w:cs="Arial"/>
          <w:color w:val="000000" w:themeColor="text1"/>
          <w:sz w:val="22"/>
          <w:szCs w:val="22"/>
        </w:rPr>
        <w:t xml:space="preserve">at staff meetings </w:t>
      </w:r>
      <w:r w:rsidRPr="00072557">
        <w:rPr>
          <w:rFonts w:ascii="Arial" w:hAnsi="Arial" w:cs="Arial"/>
          <w:color w:val="000000" w:themeColor="text1"/>
          <w:sz w:val="22"/>
          <w:szCs w:val="22"/>
        </w:rPr>
        <w:t>at least</w:t>
      </w:r>
      <w:r w:rsidR="008022DE" w:rsidRPr="00072557">
        <w:rPr>
          <w:rFonts w:ascii="Arial" w:hAnsi="Arial" w:cs="Arial"/>
          <w:color w:val="000000" w:themeColor="text1"/>
          <w:sz w:val="22"/>
          <w:szCs w:val="22"/>
        </w:rPr>
        <w:t xml:space="preserve"> every six weeks</w:t>
      </w:r>
      <w:r w:rsidRPr="00072557">
        <w:rPr>
          <w:rFonts w:ascii="Arial" w:hAnsi="Arial" w:cs="Arial"/>
          <w:color w:val="000000" w:themeColor="text1"/>
          <w:sz w:val="22"/>
          <w:szCs w:val="22"/>
        </w:rPr>
        <w:t>.</w:t>
      </w:r>
    </w:p>
    <w:p w14:paraId="2C26DCFA" w14:textId="77777777" w:rsidR="00072557" w:rsidRPr="00072557" w:rsidRDefault="00072557" w:rsidP="00072557">
      <w:pPr>
        <w:pStyle w:val="ListParagraph"/>
        <w:numPr>
          <w:ilvl w:val="0"/>
          <w:numId w:val="22"/>
        </w:numPr>
        <w:spacing w:line="360" w:lineRule="auto"/>
        <w:ind w:left="357" w:hanging="357"/>
        <w:rPr>
          <w:rFonts w:ascii="Arial" w:hAnsi="Arial" w:cs="Arial"/>
          <w:color w:val="000000" w:themeColor="text1"/>
          <w:sz w:val="22"/>
          <w:szCs w:val="22"/>
        </w:rPr>
      </w:pPr>
      <w:r w:rsidRPr="00072557">
        <w:rPr>
          <w:rFonts w:ascii="Arial" w:hAnsi="Arial" w:cs="Arial"/>
          <w:color w:val="000000" w:themeColor="text1"/>
          <w:sz w:val="22"/>
          <w:szCs w:val="22"/>
        </w:rPr>
        <w:t xml:space="preserve">In house training, alongside LA and GSCB training, is made immediately available to staff. The centre manager ensures safeguarding is discussed at every staff meeting and once a term the whole meeting is given over to safeguarding training from the DSL i.e FGM; Domestic Abuse; Radicalisation etc  </w:t>
      </w:r>
    </w:p>
    <w:p w14:paraId="69F84007" w14:textId="77777777" w:rsidR="00072557" w:rsidRPr="00072557" w:rsidRDefault="00072557" w:rsidP="00072557">
      <w:pPr>
        <w:spacing w:line="360" w:lineRule="auto"/>
        <w:ind w:left="357"/>
        <w:rPr>
          <w:rFonts w:ascii="Arial" w:hAnsi="Arial" w:cs="Arial"/>
          <w:color w:val="000000" w:themeColor="text1"/>
          <w:sz w:val="22"/>
          <w:szCs w:val="22"/>
        </w:rPr>
      </w:pPr>
    </w:p>
    <w:p w14:paraId="73BD4B3E" w14:textId="77777777" w:rsidR="003230CF" w:rsidRPr="00072557" w:rsidRDefault="003230CF" w:rsidP="003230CF">
      <w:pPr>
        <w:spacing w:line="360" w:lineRule="auto"/>
        <w:rPr>
          <w:rFonts w:ascii="Arial" w:hAnsi="Arial" w:cs="Arial"/>
          <w:color w:val="000000" w:themeColor="text1"/>
          <w:sz w:val="22"/>
          <w:szCs w:val="22"/>
        </w:rPr>
      </w:pPr>
    </w:p>
    <w:p w14:paraId="3FFC8FA5"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Planning</w:t>
      </w:r>
    </w:p>
    <w:p w14:paraId="571F8C2D" w14:textId="77777777" w:rsidR="003230CF" w:rsidRPr="00072557" w:rsidRDefault="003230CF" w:rsidP="004A2722">
      <w:pPr>
        <w:numPr>
          <w:ilvl w:val="0"/>
          <w:numId w:val="2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 xml:space="preserve">The layout of the rooms allows for constant supervision. No child is left alone with staff or volunteers in a one-to-one situation without being </w:t>
      </w:r>
      <w:r w:rsidR="008722CC" w:rsidRPr="00072557">
        <w:rPr>
          <w:rFonts w:ascii="Arial" w:hAnsi="Arial" w:cs="Arial"/>
          <w:color w:val="000000" w:themeColor="text1"/>
          <w:sz w:val="22"/>
          <w:szCs w:val="22"/>
        </w:rPr>
        <w:t xml:space="preserve">within sight </w:t>
      </w:r>
      <w:r w:rsidR="00072557" w:rsidRPr="00072557">
        <w:rPr>
          <w:rFonts w:ascii="Arial" w:hAnsi="Arial" w:cs="Arial"/>
          <w:color w:val="000000" w:themeColor="text1"/>
          <w:sz w:val="22"/>
          <w:szCs w:val="22"/>
        </w:rPr>
        <w:t>and/or hearing of other staff</w:t>
      </w:r>
      <w:r w:rsidRPr="00072557">
        <w:rPr>
          <w:rFonts w:ascii="Arial" w:hAnsi="Arial" w:cs="Arial"/>
          <w:color w:val="000000" w:themeColor="text1"/>
          <w:sz w:val="22"/>
          <w:szCs w:val="22"/>
        </w:rPr>
        <w:t>.</w:t>
      </w:r>
    </w:p>
    <w:p w14:paraId="70516F04" w14:textId="77777777" w:rsidR="003230CF" w:rsidRPr="00072557" w:rsidRDefault="003230CF" w:rsidP="003230CF">
      <w:pPr>
        <w:spacing w:line="360" w:lineRule="auto"/>
        <w:rPr>
          <w:rFonts w:ascii="Arial" w:hAnsi="Arial" w:cs="Arial"/>
          <w:color w:val="000000" w:themeColor="text1"/>
          <w:sz w:val="22"/>
          <w:szCs w:val="22"/>
        </w:rPr>
      </w:pPr>
    </w:p>
    <w:p w14:paraId="7F1CD008"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Curriculum</w:t>
      </w:r>
    </w:p>
    <w:p w14:paraId="0F65AC2F" w14:textId="77777777" w:rsidR="003230CF" w:rsidRPr="00072557" w:rsidRDefault="003230CF" w:rsidP="004A2722">
      <w:pPr>
        <w:numPr>
          <w:ilvl w:val="0"/>
          <w:numId w:val="2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4A8B427E" w14:textId="77777777" w:rsidR="003230CF" w:rsidRPr="00072557" w:rsidRDefault="003230CF" w:rsidP="004A2722">
      <w:pPr>
        <w:numPr>
          <w:ilvl w:val="0"/>
          <w:numId w:val="2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create within the setting a culture of value and respect for individuals, having positive regard for children's heritage arising from their colour, ethnicity, languages spoken at home, cultural and social background.</w:t>
      </w:r>
    </w:p>
    <w:p w14:paraId="5B82B72F" w14:textId="77777777" w:rsidR="003230CF" w:rsidRPr="00072557" w:rsidRDefault="003230CF" w:rsidP="004A2722">
      <w:pPr>
        <w:numPr>
          <w:ilvl w:val="0"/>
          <w:numId w:val="2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this is carried out in a way that is developmentally appropriate for the children.</w:t>
      </w:r>
    </w:p>
    <w:p w14:paraId="40BA76FE" w14:textId="77777777" w:rsidR="003230CF" w:rsidRPr="00072557" w:rsidRDefault="003230CF" w:rsidP="003230CF">
      <w:pPr>
        <w:spacing w:line="360" w:lineRule="auto"/>
        <w:rPr>
          <w:rFonts w:ascii="Arial" w:hAnsi="Arial" w:cs="Arial"/>
          <w:color w:val="000000" w:themeColor="text1"/>
          <w:sz w:val="22"/>
          <w:szCs w:val="22"/>
        </w:rPr>
      </w:pPr>
    </w:p>
    <w:p w14:paraId="4C73BDD9"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Confidentiality</w:t>
      </w:r>
    </w:p>
    <w:p w14:paraId="0F4703EE" w14:textId="77777777" w:rsidR="003230CF" w:rsidRPr="00072557" w:rsidRDefault="003230CF" w:rsidP="004A2722">
      <w:pPr>
        <w:numPr>
          <w:ilvl w:val="0"/>
          <w:numId w:val="2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suspicions and investigations are kept confidential and shared only with those who need to know. Any information is shared under the guidance of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w:t>
      </w:r>
    </w:p>
    <w:p w14:paraId="326E69A0" w14:textId="77777777" w:rsidR="003230CF" w:rsidRPr="00072557" w:rsidRDefault="003230CF" w:rsidP="003230CF">
      <w:pPr>
        <w:spacing w:line="360" w:lineRule="auto"/>
        <w:rPr>
          <w:rFonts w:ascii="Arial" w:hAnsi="Arial" w:cs="Arial"/>
          <w:color w:val="000000" w:themeColor="text1"/>
          <w:sz w:val="22"/>
          <w:szCs w:val="22"/>
        </w:rPr>
      </w:pPr>
    </w:p>
    <w:p w14:paraId="50D6E063" w14:textId="77777777" w:rsidR="00072557" w:rsidRPr="00072557" w:rsidRDefault="00072557" w:rsidP="003230CF">
      <w:pPr>
        <w:spacing w:line="360" w:lineRule="auto"/>
        <w:rPr>
          <w:rFonts w:ascii="Arial" w:hAnsi="Arial" w:cs="Arial"/>
          <w:i/>
          <w:color w:val="000000" w:themeColor="text1"/>
          <w:sz w:val="22"/>
          <w:szCs w:val="22"/>
        </w:rPr>
      </w:pPr>
    </w:p>
    <w:p w14:paraId="5E6B17D2"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Support to families</w:t>
      </w:r>
    </w:p>
    <w:p w14:paraId="4D7DB5AB"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believe in building trusting and supportive relationships with families, staff and volunteers.</w:t>
      </w:r>
    </w:p>
    <w:p w14:paraId="6AAF4DEA"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14:paraId="624D0051"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will continue to welcome the child and the family whilst investigations are being made in relation to any alleged abuse.</w:t>
      </w:r>
    </w:p>
    <w:p w14:paraId="3F121C5C"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follow the Child Protection Plan as set by the child’s social worker in relation to the setting's designated role and tasks in supporting that child and their family, subsequent to any investigation.</w:t>
      </w:r>
    </w:p>
    <w:p w14:paraId="34D6D5B5" w14:textId="77777777" w:rsidR="00BE0F1C"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Confidential records kept on a child are shared with the child's parents or those who have parental responsibility for the child in accordance with the Confidentiality and Client Access to Records procedure</w:t>
      </w:r>
      <w:r w:rsidR="008722CC" w:rsidRPr="00072557">
        <w:rPr>
          <w:rFonts w:ascii="Arial" w:hAnsi="Arial" w:cs="Arial"/>
          <w:color w:val="000000" w:themeColor="text1"/>
          <w:sz w:val="22"/>
          <w:szCs w:val="22"/>
        </w:rPr>
        <w:t>,</w:t>
      </w:r>
      <w:r w:rsidRPr="00072557">
        <w:rPr>
          <w:rFonts w:ascii="Arial" w:hAnsi="Arial" w:cs="Arial"/>
          <w:color w:val="000000" w:themeColor="text1"/>
          <w:sz w:val="22"/>
          <w:szCs w:val="22"/>
        </w:rPr>
        <w:t xml:space="preserve"> and only if appropriate under the guidance of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w:t>
      </w:r>
    </w:p>
    <w:p w14:paraId="30D143E4" w14:textId="77777777" w:rsidR="00072557" w:rsidRPr="00072557" w:rsidRDefault="000974D5" w:rsidP="001A6F61">
      <w:pPr>
        <w:numPr>
          <w:ilvl w:val="0"/>
          <w:numId w:val="26"/>
        </w:numPr>
        <w:spacing w:line="360" w:lineRule="auto"/>
        <w:rPr>
          <w:rFonts w:ascii="Arial" w:hAnsi="Arial" w:cs="Arial"/>
          <w:b/>
          <w:color w:val="000000" w:themeColor="text1"/>
          <w:sz w:val="22"/>
          <w:szCs w:val="22"/>
        </w:rPr>
      </w:pPr>
      <w:r w:rsidRPr="00072557">
        <w:rPr>
          <w:rFonts w:ascii="Arial" w:hAnsi="Arial" w:cs="Arial"/>
          <w:color w:val="000000" w:themeColor="text1"/>
        </w:rPr>
        <w:t>We will monitor children’s attendance and record absences, following these up where necessary.</w:t>
      </w:r>
    </w:p>
    <w:p w14:paraId="67265213" w14:textId="77777777" w:rsidR="00072557" w:rsidRPr="00072557" w:rsidRDefault="00072557" w:rsidP="00072557">
      <w:pPr>
        <w:pStyle w:val="ListParagraph"/>
        <w:numPr>
          <w:ilvl w:val="0"/>
          <w:numId w:val="26"/>
        </w:numPr>
        <w:spacing w:line="360" w:lineRule="auto"/>
        <w:ind w:left="357" w:hanging="357"/>
        <w:rPr>
          <w:rFonts w:ascii="Arial" w:hAnsi="Arial" w:cs="Arial"/>
          <w:color w:val="000000" w:themeColor="text1"/>
        </w:rPr>
      </w:pPr>
      <w:r w:rsidRPr="00072557">
        <w:rPr>
          <w:rFonts w:ascii="Arial" w:hAnsi="Arial" w:cs="Arial"/>
          <w:color w:val="000000" w:themeColor="text1"/>
        </w:rPr>
        <w:t xml:space="preserve">Pupil Premium - Confidentiality will be maintained for all children in receipt of pupil premium, information will be stored in line with our confidentiality policy. </w:t>
      </w:r>
    </w:p>
    <w:p w14:paraId="44279159" w14:textId="77777777" w:rsidR="003230CF" w:rsidRPr="00072557" w:rsidRDefault="003230CF" w:rsidP="00072557">
      <w:pPr>
        <w:spacing w:line="360" w:lineRule="auto"/>
        <w:ind w:left="357"/>
        <w:rPr>
          <w:rFonts w:ascii="Arial" w:hAnsi="Arial" w:cs="Arial"/>
          <w:b/>
          <w:color w:val="000000" w:themeColor="text1"/>
          <w:sz w:val="22"/>
          <w:szCs w:val="22"/>
        </w:rPr>
      </w:pPr>
    </w:p>
    <w:p w14:paraId="3CFFD322"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Acceptable User </w:t>
      </w:r>
    </w:p>
    <w:p w14:paraId="3D5383FD"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Staff will use IT equipment to support their own learning and the learning and development of children. Mobile phones cannot be used when in the presence of children. Parents/carers and visitors will also be discouraged from using their phones in the immediate vicinity of the children. Photographs will only be taken with the settings camera and photographs will only be downloaded by the staff onto the settings laptop and deleted after the required timescale. Staff will be made aware of the inappropriate use of </w:t>
      </w:r>
      <w:r w:rsidRPr="00072557">
        <w:rPr>
          <w:rFonts w:ascii="Arial" w:hAnsi="Arial" w:cs="Arial"/>
          <w:color w:val="000000" w:themeColor="text1"/>
          <w:sz w:val="22"/>
          <w:szCs w:val="22"/>
        </w:rPr>
        <w:lastRenderedPageBreak/>
        <w:t xml:space="preserve">personal social network sites. Our email account will be used for all communication associated with the setting and ‘Egress’ email may be used for highly confidential emails. </w:t>
      </w:r>
    </w:p>
    <w:p w14:paraId="47FB4312" w14:textId="77777777" w:rsidR="00072557" w:rsidRPr="00072557" w:rsidRDefault="00072557" w:rsidP="00072557">
      <w:pPr>
        <w:spacing w:line="360" w:lineRule="auto"/>
        <w:ind w:left="357"/>
        <w:rPr>
          <w:rFonts w:ascii="Arial" w:hAnsi="Arial" w:cs="Arial"/>
          <w:color w:val="000000" w:themeColor="text1"/>
          <w:sz w:val="22"/>
          <w:szCs w:val="22"/>
        </w:rPr>
      </w:pPr>
    </w:p>
    <w:p w14:paraId="0D48F24B"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Female Genital Mutilation (FGM) </w:t>
      </w:r>
    </w:p>
    <w:p w14:paraId="4283D82D"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It is illegal for FGM to be practiced in the UK and it is illegal to remove a child from the UK for this purpose. If staff become aware of the signs that a child may become subject to female genital mutilation i.e talking about a journey/becoming a woman plus a planned extended holiday abroad, they must report this before the child leaves the UK. </w:t>
      </w:r>
    </w:p>
    <w:p w14:paraId="57090146" w14:textId="77777777" w:rsidR="00072557" w:rsidRPr="00072557" w:rsidRDefault="00072557" w:rsidP="00072557">
      <w:pPr>
        <w:spacing w:line="360" w:lineRule="auto"/>
        <w:ind w:left="357"/>
        <w:rPr>
          <w:rFonts w:ascii="Arial" w:hAnsi="Arial" w:cs="Arial"/>
          <w:color w:val="000000" w:themeColor="text1"/>
          <w:sz w:val="22"/>
          <w:szCs w:val="22"/>
        </w:rPr>
      </w:pPr>
    </w:p>
    <w:p w14:paraId="0F82CCD9"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Fundamental British Values</w:t>
      </w:r>
    </w:p>
    <w:p w14:paraId="27F96252"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DFE (Department for Education) holds clear guidelines for early years providers. The fundamental British values of democracy, rule of law, individual liberty, mutual respect and tolerance for those with different faiths and beliefs are embedded in our ethos and promoted amongst staff, committee members, parents and children, links to this are on our website. </w:t>
      </w:r>
    </w:p>
    <w:p w14:paraId="253DB430" w14:textId="77777777" w:rsidR="00072557" w:rsidRPr="00072557" w:rsidRDefault="00072557" w:rsidP="00072557">
      <w:pPr>
        <w:spacing w:line="360" w:lineRule="auto"/>
        <w:ind w:left="357"/>
        <w:rPr>
          <w:rFonts w:ascii="Arial" w:hAnsi="Arial" w:cs="Arial"/>
          <w:color w:val="000000" w:themeColor="text1"/>
          <w:sz w:val="22"/>
          <w:szCs w:val="22"/>
        </w:rPr>
      </w:pPr>
    </w:p>
    <w:p w14:paraId="04AB3E33"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Radicalisation </w:t>
      </w:r>
    </w:p>
    <w:p w14:paraId="387DE5A6"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manager will ensure all staff have an awareness and understanding of the risk of radicalisation within the setting. “Radicalisation” denotes a process that may take place gradually or more suddenly, and which, among other things, may be manifested through the following types of behaviour: </w:t>
      </w:r>
    </w:p>
    <w:p w14:paraId="50DFE7D6"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That a person accepts the ideas and methods of extremism, and eventually joins its organised groups. </w:t>
      </w:r>
    </w:p>
    <w:p w14:paraId="38CDE5CB"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That in many cases, there is an intensive socialisation into a closed group, where the person is being worked on and exposed to an increasingly sharper rhetoric. This may for instance occur through personal talks or through restricted chat rooms on the internet. </w:t>
      </w:r>
    </w:p>
    <w:p w14:paraId="4DF5698C"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That the person cuts off normal social relations outside the group, for instance the relations to friends and leisure activities. </w:t>
      </w:r>
    </w:p>
    <w:p w14:paraId="5ADF00AA" w14:textId="77777777" w:rsidR="00072557" w:rsidRPr="00072557" w:rsidRDefault="00455D44"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 de</w:t>
      </w:r>
      <w:r w:rsidR="00072557" w:rsidRPr="00072557">
        <w:rPr>
          <w:rFonts w:ascii="Arial" w:hAnsi="Arial" w:cs="Arial"/>
          <w:color w:val="000000" w:themeColor="text1"/>
          <w:sz w:val="22"/>
          <w:szCs w:val="22"/>
        </w:rPr>
        <w:t xml:space="preserve">-humanisation” takes place, whereby those you consider as your enemies are no longer seen as fellow human beings, which again contributes to legitimising acts of violence. </w:t>
      </w:r>
    </w:p>
    <w:p w14:paraId="38296DAC" w14:textId="77777777" w:rsidR="00072557" w:rsidRPr="00072557" w:rsidRDefault="00072557" w:rsidP="00072557">
      <w:pPr>
        <w:spacing w:line="360" w:lineRule="auto"/>
        <w:ind w:left="357"/>
        <w:rPr>
          <w:rFonts w:ascii="Arial" w:hAnsi="Arial" w:cs="Arial"/>
          <w:b/>
          <w:color w:val="000000" w:themeColor="text1"/>
          <w:sz w:val="22"/>
          <w:szCs w:val="22"/>
        </w:rPr>
      </w:pPr>
    </w:p>
    <w:p w14:paraId="28613940" w14:textId="77777777" w:rsidR="00072557" w:rsidRPr="00072557" w:rsidRDefault="00072557" w:rsidP="00072557">
      <w:pPr>
        <w:spacing w:line="360" w:lineRule="auto"/>
        <w:rPr>
          <w:rFonts w:ascii="Arial" w:hAnsi="Arial" w:cs="Arial"/>
          <w:b/>
          <w:color w:val="000000" w:themeColor="text1"/>
          <w:sz w:val="22"/>
          <w:szCs w:val="22"/>
        </w:rPr>
      </w:pPr>
      <w:r w:rsidRPr="00072557">
        <w:rPr>
          <w:rFonts w:ascii="Arial" w:hAnsi="Arial" w:cs="Arial"/>
          <w:b/>
          <w:color w:val="000000" w:themeColor="text1"/>
          <w:sz w:val="22"/>
          <w:szCs w:val="22"/>
        </w:rPr>
        <w:t>To be read in conjunction with the following Polices:</w:t>
      </w:r>
    </w:p>
    <w:p w14:paraId="34DE16F4" w14:textId="77777777" w:rsidR="00072557" w:rsidRPr="00987281" w:rsidRDefault="000B1A68" w:rsidP="00072557">
      <w:pPr>
        <w:spacing w:line="360" w:lineRule="auto"/>
        <w:rPr>
          <w:rFonts w:ascii="Arial" w:hAnsi="Arial" w:cs="Arial"/>
          <w:sz w:val="22"/>
          <w:szCs w:val="22"/>
        </w:rPr>
      </w:pPr>
      <w:r>
        <w:rPr>
          <w:rFonts w:ascii="Arial" w:hAnsi="Arial" w:cs="Arial"/>
          <w:sz w:val="22"/>
          <w:szCs w:val="22"/>
        </w:rPr>
        <w:t>Role of the Key Person and Settling in</w:t>
      </w:r>
      <w:r w:rsidR="00072557" w:rsidRPr="00987281">
        <w:rPr>
          <w:rFonts w:ascii="Arial" w:hAnsi="Arial" w:cs="Arial"/>
          <w:sz w:val="22"/>
          <w:szCs w:val="22"/>
        </w:rPr>
        <w:t xml:space="preserve">, Information Sharing, SEND, Complaints, </w:t>
      </w:r>
      <w:r w:rsidR="00987281" w:rsidRPr="00987281">
        <w:rPr>
          <w:rFonts w:ascii="Arial" w:hAnsi="Arial" w:cs="Arial"/>
          <w:sz w:val="22"/>
          <w:szCs w:val="22"/>
        </w:rPr>
        <w:t>Promoting Positive Behaviour,</w:t>
      </w:r>
      <w:r w:rsidR="00072557" w:rsidRPr="00987281">
        <w:rPr>
          <w:rFonts w:ascii="Arial" w:hAnsi="Arial" w:cs="Arial"/>
          <w:sz w:val="22"/>
          <w:szCs w:val="22"/>
        </w:rPr>
        <w:t xml:space="preserve"> Staff Code of Conduct, First Aid, Health and Safety</w:t>
      </w:r>
      <w:r w:rsidR="00BC426A">
        <w:rPr>
          <w:rFonts w:ascii="Arial" w:hAnsi="Arial" w:cs="Arial"/>
          <w:sz w:val="22"/>
          <w:szCs w:val="22"/>
        </w:rPr>
        <w:t xml:space="preserve"> general Standards</w:t>
      </w:r>
      <w:r w:rsidR="00072557" w:rsidRPr="00987281">
        <w:rPr>
          <w:rFonts w:ascii="Arial" w:hAnsi="Arial" w:cs="Arial"/>
          <w:sz w:val="22"/>
          <w:szCs w:val="22"/>
        </w:rPr>
        <w:t xml:space="preserve">, Attendance </w:t>
      </w:r>
      <w:r w:rsidR="00BC426A" w:rsidRPr="00987281">
        <w:rPr>
          <w:rFonts w:ascii="Arial" w:hAnsi="Arial" w:cs="Arial"/>
          <w:sz w:val="22"/>
          <w:szCs w:val="22"/>
        </w:rPr>
        <w:t>policy,</w:t>
      </w:r>
      <w:r w:rsidR="00BC426A">
        <w:rPr>
          <w:rFonts w:ascii="Arial" w:hAnsi="Arial" w:cs="Arial"/>
          <w:sz w:val="22"/>
          <w:szCs w:val="22"/>
        </w:rPr>
        <w:t xml:space="preserve"> Online Safety/ ICT,</w:t>
      </w:r>
      <w:r w:rsidR="00072557" w:rsidRPr="00987281">
        <w:rPr>
          <w:rFonts w:ascii="Arial" w:hAnsi="Arial" w:cs="Arial"/>
          <w:sz w:val="22"/>
          <w:szCs w:val="22"/>
        </w:rPr>
        <w:t xml:space="preserve"> Children's Records</w:t>
      </w:r>
      <w:r w:rsidR="00987281" w:rsidRPr="00987281">
        <w:rPr>
          <w:rFonts w:ascii="Arial" w:hAnsi="Arial" w:cs="Arial"/>
          <w:sz w:val="22"/>
          <w:szCs w:val="22"/>
        </w:rPr>
        <w:t>, Prevent Duty, Children in Care</w:t>
      </w:r>
      <w:r w:rsidR="00BC426A">
        <w:rPr>
          <w:rFonts w:ascii="Arial" w:hAnsi="Arial" w:cs="Arial"/>
          <w:sz w:val="22"/>
          <w:szCs w:val="22"/>
        </w:rPr>
        <w:t>.</w:t>
      </w:r>
    </w:p>
    <w:p w14:paraId="47236C27" w14:textId="77777777" w:rsidR="000974D5" w:rsidRPr="00072557" w:rsidRDefault="000974D5" w:rsidP="00DB2643">
      <w:pPr>
        <w:spacing w:line="360" w:lineRule="auto"/>
        <w:rPr>
          <w:rFonts w:ascii="Arial" w:hAnsi="Arial" w:cs="Arial"/>
          <w:b/>
          <w:color w:val="000000" w:themeColor="text1"/>
          <w:sz w:val="22"/>
          <w:szCs w:val="22"/>
        </w:rPr>
      </w:pPr>
    </w:p>
    <w:p w14:paraId="34F8E205" w14:textId="77777777" w:rsidR="003230CF" w:rsidRPr="00DB2643" w:rsidRDefault="003230CF" w:rsidP="003230CF">
      <w:pPr>
        <w:spacing w:line="360" w:lineRule="auto"/>
        <w:rPr>
          <w:rFonts w:ascii="Arial" w:hAnsi="Arial" w:cs="Arial"/>
          <w:b/>
          <w:color w:val="000000" w:themeColor="text1"/>
          <w:sz w:val="22"/>
          <w:szCs w:val="22"/>
        </w:rPr>
      </w:pPr>
      <w:r w:rsidRPr="00072557">
        <w:rPr>
          <w:rFonts w:ascii="Arial" w:hAnsi="Arial" w:cs="Arial"/>
          <w:b/>
          <w:bCs/>
          <w:color w:val="000000" w:themeColor="text1"/>
          <w:sz w:val="22"/>
          <w:szCs w:val="22"/>
        </w:rPr>
        <w:t>Legal framework</w:t>
      </w:r>
      <w:r w:rsidR="000974D5" w:rsidRPr="00072557">
        <w:rPr>
          <w:rFonts w:ascii="Arial" w:hAnsi="Arial" w:cs="Arial"/>
          <w:b/>
          <w:bCs/>
          <w:color w:val="000000" w:themeColor="text1"/>
          <w:sz w:val="22"/>
          <w:szCs w:val="22"/>
        </w:rPr>
        <w:t xml:space="preserve"> </w:t>
      </w:r>
    </w:p>
    <w:p w14:paraId="4B03A917" w14:textId="77777777" w:rsidR="003230CF" w:rsidRPr="00072557" w:rsidRDefault="003230CF" w:rsidP="003230CF">
      <w:pPr>
        <w:spacing w:line="360" w:lineRule="auto"/>
        <w:rPr>
          <w:rFonts w:ascii="Arial" w:hAnsi="Arial" w:cs="Arial"/>
          <w:color w:val="000000" w:themeColor="text1"/>
          <w:sz w:val="22"/>
          <w:szCs w:val="22"/>
        </w:rPr>
      </w:pPr>
      <w:r w:rsidRPr="00072557">
        <w:rPr>
          <w:rFonts w:ascii="Arial" w:hAnsi="Arial" w:cs="Arial"/>
          <w:i/>
          <w:iCs/>
          <w:color w:val="000000" w:themeColor="text1"/>
          <w:sz w:val="22"/>
          <w:szCs w:val="22"/>
        </w:rPr>
        <w:t>Primary legislation</w:t>
      </w:r>
    </w:p>
    <w:p w14:paraId="667AB7F0"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Children Act (1989 s47</w:t>
      </w:r>
      <w:r w:rsidR="007547F5" w:rsidRPr="00072557">
        <w:rPr>
          <w:rFonts w:ascii="Arial" w:hAnsi="Arial" w:cs="Arial"/>
          <w:color w:val="000000" w:themeColor="text1"/>
          <w:sz w:val="22"/>
          <w:szCs w:val="22"/>
        </w:rPr>
        <w:t>)</w:t>
      </w:r>
    </w:p>
    <w:p w14:paraId="0CEF5133"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Protection of Children Act (1999)</w:t>
      </w:r>
    </w:p>
    <w:p w14:paraId="540AD14A"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Children Act (2004</w:t>
      </w:r>
      <w:r w:rsidR="00DC6990" w:rsidRPr="00072557">
        <w:rPr>
          <w:rFonts w:ascii="Arial" w:hAnsi="Arial" w:cs="Arial"/>
          <w:color w:val="000000" w:themeColor="text1"/>
          <w:sz w:val="22"/>
          <w:szCs w:val="22"/>
        </w:rPr>
        <w:t xml:space="preserve"> s11</w:t>
      </w:r>
      <w:r w:rsidRPr="00072557">
        <w:rPr>
          <w:rFonts w:ascii="Arial" w:hAnsi="Arial" w:cs="Arial"/>
          <w:color w:val="000000" w:themeColor="text1"/>
          <w:sz w:val="22"/>
          <w:szCs w:val="22"/>
        </w:rPr>
        <w:t xml:space="preserve">) </w:t>
      </w:r>
    </w:p>
    <w:p w14:paraId="3E0BF3D3"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Safeguarding Vulnerable Groups Act (2006)</w:t>
      </w:r>
    </w:p>
    <w:p w14:paraId="6B95CDBA" w14:textId="77777777" w:rsidR="007547F5" w:rsidRPr="00072557" w:rsidRDefault="007547F5"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 xml:space="preserve">Childcare Act </w:t>
      </w:r>
      <w:r w:rsidR="00DC6990" w:rsidRPr="00072557">
        <w:rPr>
          <w:rFonts w:ascii="Arial" w:hAnsi="Arial" w:cs="Arial"/>
          <w:color w:val="000000" w:themeColor="text1"/>
          <w:sz w:val="22"/>
          <w:szCs w:val="22"/>
        </w:rPr>
        <w:t>(</w:t>
      </w:r>
      <w:r w:rsidRPr="00072557">
        <w:rPr>
          <w:rFonts w:ascii="Arial" w:hAnsi="Arial" w:cs="Arial"/>
          <w:color w:val="000000" w:themeColor="text1"/>
          <w:sz w:val="22"/>
          <w:szCs w:val="22"/>
        </w:rPr>
        <w:t>2006</w:t>
      </w:r>
      <w:r w:rsidR="00DC6990" w:rsidRPr="00072557">
        <w:rPr>
          <w:rFonts w:ascii="Arial" w:hAnsi="Arial" w:cs="Arial"/>
          <w:color w:val="000000" w:themeColor="text1"/>
          <w:sz w:val="22"/>
          <w:szCs w:val="22"/>
        </w:rPr>
        <w:t>)</w:t>
      </w:r>
    </w:p>
    <w:p w14:paraId="6D023DDF" w14:textId="77777777" w:rsidR="008022DE" w:rsidRPr="00072557" w:rsidRDefault="008022DE"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SEND Code of Practice (2016)</w:t>
      </w:r>
    </w:p>
    <w:p w14:paraId="0A0C8408" w14:textId="77777777" w:rsidR="003230CF" w:rsidRPr="00072557" w:rsidRDefault="003230CF" w:rsidP="003230CF">
      <w:pPr>
        <w:spacing w:line="360" w:lineRule="auto"/>
        <w:rPr>
          <w:rFonts w:ascii="Arial" w:hAnsi="Arial" w:cs="Arial"/>
          <w:color w:val="000000" w:themeColor="text1"/>
          <w:sz w:val="22"/>
          <w:szCs w:val="22"/>
        </w:rPr>
      </w:pPr>
    </w:p>
    <w:p w14:paraId="1D31EFAA" w14:textId="77777777" w:rsidR="003230CF" w:rsidRPr="00072557" w:rsidRDefault="003230CF" w:rsidP="003230CF">
      <w:pPr>
        <w:spacing w:line="360" w:lineRule="auto"/>
        <w:rPr>
          <w:rFonts w:ascii="Arial" w:hAnsi="Arial" w:cs="Arial"/>
          <w:color w:val="000000" w:themeColor="text1"/>
          <w:sz w:val="22"/>
          <w:szCs w:val="22"/>
        </w:rPr>
      </w:pPr>
      <w:r w:rsidRPr="00072557">
        <w:rPr>
          <w:rFonts w:ascii="Arial" w:hAnsi="Arial" w:cs="Arial"/>
          <w:i/>
          <w:iCs/>
          <w:color w:val="000000" w:themeColor="text1"/>
          <w:sz w:val="22"/>
          <w:szCs w:val="22"/>
        </w:rPr>
        <w:t>Secondary legislation</w:t>
      </w:r>
    </w:p>
    <w:p w14:paraId="1FC40E8C" w14:textId="77777777" w:rsidR="003230CF" w:rsidRPr="00072557" w:rsidRDefault="003230CF"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Sexual Offences Act (2003)</w:t>
      </w:r>
    </w:p>
    <w:p w14:paraId="3F6ED6C5" w14:textId="77777777" w:rsidR="003230CF" w:rsidRPr="00072557" w:rsidRDefault="003230CF"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Criminal Justice and Court Services Act (2000)</w:t>
      </w:r>
    </w:p>
    <w:p w14:paraId="1A32091A" w14:textId="77777777" w:rsidR="003230CF" w:rsidRPr="00072557" w:rsidRDefault="00781B9D"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Equality </w:t>
      </w:r>
      <w:r w:rsidR="003230CF" w:rsidRPr="00072557">
        <w:rPr>
          <w:rFonts w:ascii="Arial" w:hAnsi="Arial" w:cs="Arial"/>
          <w:color w:val="000000" w:themeColor="text1"/>
          <w:sz w:val="22"/>
          <w:szCs w:val="22"/>
        </w:rPr>
        <w:t>Act (2010)</w:t>
      </w:r>
    </w:p>
    <w:p w14:paraId="0C93F381" w14:textId="75E0204F" w:rsidR="003230CF" w:rsidRDefault="003230CF"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Data Protection Act (1998) </w:t>
      </w:r>
    </w:p>
    <w:p w14:paraId="324475EE" w14:textId="6F8D2D62" w:rsidR="00B505D9" w:rsidRPr="00202B05" w:rsidRDefault="00B505D9" w:rsidP="00253668">
      <w:pPr>
        <w:numPr>
          <w:ilvl w:val="0"/>
          <w:numId w:val="28"/>
        </w:numPr>
        <w:spacing w:line="360" w:lineRule="auto"/>
        <w:rPr>
          <w:rFonts w:ascii="Arial" w:hAnsi="Arial" w:cs="Arial"/>
          <w:color w:val="000000" w:themeColor="text1"/>
          <w:sz w:val="22"/>
          <w:szCs w:val="22"/>
        </w:rPr>
      </w:pPr>
      <w:r w:rsidRPr="00202B05">
        <w:rPr>
          <w:rFonts w:ascii="Arial" w:hAnsi="Arial" w:cs="Arial"/>
          <w:color w:val="000000" w:themeColor="text1"/>
          <w:sz w:val="22"/>
          <w:szCs w:val="22"/>
        </w:rPr>
        <w:t>General Data Protection Regulations (GDPR) (2018)</w:t>
      </w:r>
    </w:p>
    <w:p w14:paraId="22F1532A" w14:textId="77777777" w:rsidR="007547F5" w:rsidRPr="00072557" w:rsidRDefault="007547F5"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Childcare (Disqualification) Regulations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2009</w:t>
      </w:r>
      <w:r w:rsidR="004A0ECA" w:rsidRPr="00072557">
        <w:rPr>
          <w:rFonts w:ascii="Arial" w:hAnsi="Arial" w:cs="Arial"/>
          <w:color w:val="000000" w:themeColor="text1"/>
          <w:sz w:val="22"/>
          <w:szCs w:val="22"/>
        </w:rPr>
        <w:t>)</w:t>
      </w:r>
    </w:p>
    <w:p w14:paraId="1F1027AF" w14:textId="77777777" w:rsidR="00FF7086" w:rsidRPr="00072557" w:rsidRDefault="00FF7086"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Children and Families Act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2014</w:t>
      </w:r>
      <w:r w:rsidR="004A0ECA" w:rsidRPr="00072557">
        <w:rPr>
          <w:rFonts w:ascii="Arial" w:hAnsi="Arial" w:cs="Arial"/>
          <w:color w:val="000000" w:themeColor="text1"/>
          <w:sz w:val="22"/>
          <w:szCs w:val="22"/>
        </w:rPr>
        <w:t>)</w:t>
      </w:r>
    </w:p>
    <w:p w14:paraId="49CF2B9B" w14:textId="77777777" w:rsidR="00C27C43" w:rsidRPr="00072557" w:rsidRDefault="00C27C43"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Care Act </w:t>
      </w:r>
      <w:r w:rsidR="004A0ECA" w:rsidRPr="00072557">
        <w:rPr>
          <w:rFonts w:ascii="Arial" w:hAnsi="Arial" w:cs="Arial"/>
          <w:color w:val="000000" w:themeColor="text1"/>
          <w:sz w:val="22"/>
          <w:szCs w:val="22"/>
        </w:rPr>
        <w:t>(2014)</w:t>
      </w:r>
    </w:p>
    <w:p w14:paraId="2BC8BAA4" w14:textId="77777777" w:rsidR="00FF7086" w:rsidRPr="00072557" w:rsidRDefault="00FF7086"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Serious Crime Act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2015</w:t>
      </w:r>
      <w:r w:rsidR="004A0ECA" w:rsidRPr="00072557">
        <w:rPr>
          <w:rFonts w:ascii="Arial" w:hAnsi="Arial" w:cs="Arial"/>
          <w:color w:val="000000" w:themeColor="text1"/>
          <w:sz w:val="22"/>
          <w:szCs w:val="22"/>
        </w:rPr>
        <w:t>)</w:t>
      </w:r>
    </w:p>
    <w:p w14:paraId="4EACFD8B" w14:textId="77777777" w:rsidR="00595169" w:rsidRPr="00072557" w:rsidRDefault="00595169"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Counter-Terrorism and Security Act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2015</w:t>
      </w:r>
      <w:r w:rsidR="004A0ECA" w:rsidRPr="00072557">
        <w:rPr>
          <w:rFonts w:ascii="Arial" w:hAnsi="Arial" w:cs="Arial"/>
          <w:color w:val="000000" w:themeColor="text1"/>
          <w:sz w:val="22"/>
          <w:szCs w:val="22"/>
        </w:rPr>
        <w:t>)</w:t>
      </w:r>
    </w:p>
    <w:p w14:paraId="5D87A0C6" w14:textId="77777777" w:rsidR="003230CF" w:rsidRPr="00072557" w:rsidRDefault="003230CF" w:rsidP="003230CF">
      <w:pPr>
        <w:spacing w:line="360" w:lineRule="auto"/>
        <w:rPr>
          <w:rFonts w:ascii="Arial" w:hAnsi="Arial" w:cs="Arial"/>
          <w:color w:val="000000" w:themeColor="text1"/>
          <w:sz w:val="22"/>
          <w:szCs w:val="22"/>
        </w:rPr>
      </w:pPr>
    </w:p>
    <w:p w14:paraId="372FBF9F" w14:textId="77777777" w:rsidR="009D587B" w:rsidRDefault="009D587B" w:rsidP="003230CF">
      <w:pPr>
        <w:spacing w:line="360" w:lineRule="auto"/>
        <w:rPr>
          <w:rFonts w:ascii="Arial" w:hAnsi="Arial" w:cs="Arial"/>
          <w:b/>
          <w:bCs/>
          <w:color w:val="000000" w:themeColor="text1"/>
          <w:sz w:val="22"/>
          <w:szCs w:val="22"/>
        </w:rPr>
      </w:pPr>
    </w:p>
    <w:p w14:paraId="3DD6FB9F" w14:textId="77777777" w:rsidR="00A92AF4" w:rsidRPr="00DB2643" w:rsidRDefault="003230CF" w:rsidP="003230CF">
      <w:pPr>
        <w:spacing w:line="360" w:lineRule="auto"/>
        <w:rPr>
          <w:rFonts w:ascii="Arial" w:hAnsi="Arial" w:cs="Arial"/>
          <w:b/>
          <w:bCs/>
          <w:color w:val="000000" w:themeColor="text1"/>
          <w:sz w:val="22"/>
          <w:szCs w:val="22"/>
        </w:rPr>
      </w:pPr>
      <w:r w:rsidRPr="00072557">
        <w:rPr>
          <w:rFonts w:ascii="Arial" w:hAnsi="Arial" w:cs="Arial"/>
          <w:b/>
          <w:bCs/>
          <w:color w:val="000000" w:themeColor="text1"/>
          <w:sz w:val="22"/>
          <w:szCs w:val="22"/>
        </w:rPr>
        <w:t>Further guidance</w:t>
      </w:r>
    </w:p>
    <w:p w14:paraId="7B7FD9D3" w14:textId="77777777" w:rsidR="00A92AF4"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Working Together to Safeguard Children (</w:t>
      </w:r>
      <w:r w:rsidR="00DC6990" w:rsidRPr="00072557">
        <w:rPr>
          <w:rFonts w:ascii="Arial" w:hAnsi="Arial" w:cs="Arial"/>
          <w:color w:val="000000" w:themeColor="text1"/>
          <w:sz w:val="22"/>
          <w:szCs w:val="22"/>
        </w:rPr>
        <w:t>HMG</w:t>
      </w:r>
      <w:r w:rsidR="004A0ECA" w:rsidRPr="00072557">
        <w:rPr>
          <w:rFonts w:ascii="Arial" w:hAnsi="Arial" w:cs="Arial"/>
          <w:color w:val="000000" w:themeColor="text1"/>
          <w:sz w:val="22"/>
          <w:szCs w:val="22"/>
        </w:rPr>
        <w:t>,</w:t>
      </w:r>
      <w:r w:rsidR="00DC6990" w:rsidRPr="00072557">
        <w:rPr>
          <w:rFonts w:ascii="Arial" w:hAnsi="Arial" w:cs="Arial"/>
          <w:color w:val="000000" w:themeColor="text1"/>
          <w:sz w:val="22"/>
          <w:szCs w:val="22"/>
        </w:rPr>
        <w:t xml:space="preserve"> </w:t>
      </w:r>
      <w:r w:rsidR="008D482D" w:rsidRPr="00072557">
        <w:rPr>
          <w:rFonts w:ascii="Arial" w:hAnsi="Arial" w:cs="Arial"/>
          <w:color w:val="000000" w:themeColor="text1"/>
          <w:sz w:val="22"/>
          <w:szCs w:val="22"/>
        </w:rPr>
        <w:t>201</w:t>
      </w:r>
      <w:r w:rsidR="00881270" w:rsidRPr="00072557">
        <w:rPr>
          <w:rFonts w:ascii="Arial" w:hAnsi="Arial" w:cs="Arial"/>
          <w:color w:val="000000" w:themeColor="text1"/>
          <w:sz w:val="22"/>
          <w:szCs w:val="22"/>
        </w:rPr>
        <w:t>5</w:t>
      </w:r>
      <w:r w:rsidRPr="00072557">
        <w:rPr>
          <w:rFonts w:ascii="Arial" w:hAnsi="Arial" w:cs="Arial"/>
          <w:color w:val="000000" w:themeColor="text1"/>
          <w:sz w:val="22"/>
          <w:szCs w:val="22"/>
        </w:rPr>
        <w:t xml:space="preserve">) </w:t>
      </w:r>
    </w:p>
    <w:p w14:paraId="72D47666" w14:textId="77777777" w:rsidR="007547F5" w:rsidRPr="00072557" w:rsidRDefault="003230CF" w:rsidP="007547F5">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What to do if you’re Worried a Child is Being Abused (</w:t>
      </w:r>
      <w:r w:rsidR="00DC6990" w:rsidRPr="00072557">
        <w:rPr>
          <w:rFonts w:ascii="Arial" w:hAnsi="Arial" w:cs="Arial"/>
          <w:color w:val="000000" w:themeColor="text1"/>
          <w:sz w:val="22"/>
          <w:szCs w:val="22"/>
        </w:rPr>
        <w:t>HMG</w:t>
      </w:r>
      <w:r w:rsidR="004A0ECA" w:rsidRPr="00072557">
        <w:rPr>
          <w:rFonts w:ascii="Arial" w:hAnsi="Arial" w:cs="Arial"/>
          <w:color w:val="000000" w:themeColor="text1"/>
          <w:sz w:val="22"/>
          <w:szCs w:val="22"/>
        </w:rPr>
        <w:t>,</w:t>
      </w:r>
      <w:r w:rsidR="00DC6990" w:rsidRPr="00072557">
        <w:rPr>
          <w:rFonts w:ascii="Arial" w:hAnsi="Arial" w:cs="Arial"/>
          <w:color w:val="000000" w:themeColor="text1"/>
          <w:sz w:val="22"/>
          <w:szCs w:val="22"/>
        </w:rPr>
        <w:t xml:space="preserve"> </w:t>
      </w:r>
      <w:r w:rsidR="00917A0D" w:rsidRPr="00072557">
        <w:rPr>
          <w:rFonts w:ascii="Arial" w:hAnsi="Arial" w:cs="Arial"/>
          <w:color w:val="000000" w:themeColor="text1"/>
          <w:sz w:val="22"/>
          <w:szCs w:val="22"/>
        </w:rPr>
        <w:t>2015)</w:t>
      </w:r>
    </w:p>
    <w:p w14:paraId="5BCF25E8" w14:textId="77777777" w:rsidR="003230CF"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Framework for the Assessment of Children in Need and their Families (DoH 2000)</w:t>
      </w:r>
    </w:p>
    <w:p w14:paraId="34EE230D" w14:textId="77777777" w:rsidR="003230CF"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Statutory guidance on making arrangements to safeguard and promote the welfare of children under section 11 of the Children Act 2004 (HMG </w:t>
      </w:r>
      <w:r w:rsidR="00DC6990" w:rsidRPr="00072557">
        <w:rPr>
          <w:rFonts w:ascii="Arial" w:hAnsi="Arial" w:cs="Arial"/>
          <w:color w:val="000000" w:themeColor="text1"/>
          <w:sz w:val="22"/>
          <w:szCs w:val="22"/>
        </w:rPr>
        <w:t>2008</w:t>
      </w:r>
      <w:r w:rsidRPr="00072557">
        <w:rPr>
          <w:rFonts w:ascii="Arial" w:hAnsi="Arial" w:cs="Arial"/>
          <w:color w:val="000000" w:themeColor="text1"/>
          <w:sz w:val="22"/>
          <w:szCs w:val="22"/>
        </w:rPr>
        <w:t>)</w:t>
      </w:r>
    </w:p>
    <w:p w14:paraId="2EC38789" w14:textId="77777777" w:rsidR="004A0ECA" w:rsidRPr="00072557" w:rsidRDefault="004A0ECA"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Hidden Harm – Responding to the Needs of Children of Problem Drug Users</w:t>
      </w:r>
      <w:r w:rsidR="00CC2FC2" w:rsidRPr="00072557">
        <w:rPr>
          <w:rFonts w:ascii="Arial" w:hAnsi="Arial" w:cs="Arial"/>
          <w:color w:val="000000" w:themeColor="text1"/>
          <w:sz w:val="22"/>
          <w:szCs w:val="22"/>
        </w:rPr>
        <w:t xml:space="preserve"> (ACM</w:t>
      </w:r>
      <w:r w:rsidRPr="00072557">
        <w:rPr>
          <w:rFonts w:ascii="Arial" w:hAnsi="Arial" w:cs="Arial"/>
          <w:color w:val="000000" w:themeColor="text1"/>
          <w:sz w:val="22"/>
          <w:szCs w:val="22"/>
        </w:rPr>
        <w:t>D, 2003)</w:t>
      </w:r>
    </w:p>
    <w:p w14:paraId="1E335622" w14:textId="77777777" w:rsidR="003230CF"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Information Sharing: Guidance for Practitioners </w:t>
      </w:r>
      <w:r w:rsidR="00917A0D" w:rsidRPr="00072557">
        <w:rPr>
          <w:rFonts w:ascii="Arial" w:hAnsi="Arial" w:cs="Arial"/>
          <w:color w:val="000000" w:themeColor="text1"/>
          <w:sz w:val="22"/>
          <w:szCs w:val="22"/>
        </w:rPr>
        <w:t>providing Safeguarding Services</w:t>
      </w:r>
      <w:r w:rsidRPr="00072557">
        <w:rPr>
          <w:rFonts w:ascii="Arial" w:hAnsi="Arial" w:cs="Arial"/>
          <w:color w:val="000000" w:themeColor="text1"/>
          <w:sz w:val="22"/>
          <w:szCs w:val="22"/>
        </w:rPr>
        <w:t xml:space="preserve"> </w:t>
      </w:r>
      <w:r w:rsidR="00917A0D" w:rsidRPr="00072557">
        <w:rPr>
          <w:rFonts w:ascii="Arial" w:hAnsi="Arial" w:cs="Arial"/>
          <w:color w:val="000000" w:themeColor="text1"/>
          <w:sz w:val="22"/>
          <w:szCs w:val="22"/>
        </w:rPr>
        <w:t>(DfE 2015)</w:t>
      </w:r>
    </w:p>
    <w:p w14:paraId="327C1525" w14:textId="77777777" w:rsidR="003230CF" w:rsidRPr="00072557" w:rsidRDefault="00693C6E" w:rsidP="00693C6E">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Disclosure and Barring Service</w:t>
      </w:r>
      <w:r w:rsidR="003230CF" w:rsidRPr="00072557">
        <w:rPr>
          <w:rFonts w:ascii="Arial" w:hAnsi="Arial" w:cs="Arial"/>
          <w:color w:val="000000" w:themeColor="text1"/>
          <w:sz w:val="22"/>
          <w:szCs w:val="22"/>
        </w:rPr>
        <w:t xml:space="preserve">: </w:t>
      </w:r>
      <w:hyperlink r:id="rId10" w:history="1">
        <w:r w:rsidR="00595169" w:rsidRPr="00072557">
          <w:rPr>
            <w:rStyle w:val="Hyperlink"/>
            <w:rFonts w:ascii="Arial" w:hAnsi="Arial" w:cs="Arial"/>
            <w:color w:val="000000" w:themeColor="text1"/>
            <w:sz w:val="22"/>
            <w:szCs w:val="22"/>
            <w:u w:val="none"/>
          </w:rPr>
          <w:t>www.gov.uk/disclosure-barring-service-check</w:t>
        </w:r>
      </w:hyperlink>
    </w:p>
    <w:p w14:paraId="5D43E828" w14:textId="77777777" w:rsidR="00595169" w:rsidRPr="00072557" w:rsidRDefault="00595169" w:rsidP="00693C6E">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Revised Prevent Duty Guidance </w:t>
      </w:r>
      <w:r w:rsidR="008722CC" w:rsidRPr="00072557">
        <w:rPr>
          <w:rFonts w:ascii="Arial" w:hAnsi="Arial" w:cs="Arial"/>
          <w:color w:val="000000" w:themeColor="text1"/>
          <w:sz w:val="22"/>
          <w:szCs w:val="22"/>
        </w:rPr>
        <w:t>for England and Wales (HMG, 2015)</w:t>
      </w:r>
    </w:p>
    <w:p w14:paraId="112E3DD2" w14:textId="77777777" w:rsidR="00595169" w:rsidRPr="00072557" w:rsidRDefault="00595169" w:rsidP="00693C6E">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Inspecting Safeguarding in </w:t>
      </w:r>
      <w:r w:rsidR="008722CC" w:rsidRPr="00072557">
        <w:rPr>
          <w:rFonts w:ascii="Arial" w:hAnsi="Arial" w:cs="Arial"/>
          <w:color w:val="000000" w:themeColor="text1"/>
          <w:sz w:val="22"/>
          <w:szCs w:val="22"/>
        </w:rPr>
        <w:t>E</w:t>
      </w:r>
      <w:r w:rsidRPr="00072557">
        <w:rPr>
          <w:rFonts w:ascii="Arial" w:hAnsi="Arial" w:cs="Arial"/>
          <w:color w:val="000000" w:themeColor="text1"/>
          <w:sz w:val="22"/>
          <w:szCs w:val="22"/>
        </w:rPr>
        <w:t xml:space="preserve">arly </w:t>
      </w:r>
      <w:r w:rsidR="008722CC" w:rsidRPr="00072557">
        <w:rPr>
          <w:rFonts w:ascii="Arial" w:hAnsi="Arial" w:cs="Arial"/>
          <w:color w:val="000000" w:themeColor="text1"/>
          <w:sz w:val="22"/>
          <w:szCs w:val="22"/>
        </w:rPr>
        <w:t>Y</w:t>
      </w:r>
      <w:r w:rsidRPr="00072557">
        <w:rPr>
          <w:rFonts w:ascii="Arial" w:hAnsi="Arial" w:cs="Arial"/>
          <w:color w:val="000000" w:themeColor="text1"/>
          <w:sz w:val="22"/>
          <w:szCs w:val="22"/>
        </w:rPr>
        <w:t xml:space="preserve">ears, </w:t>
      </w:r>
      <w:r w:rsidR="008722CC" w:rsidRPr="00072557">
        <w:rPr>
          <w:rFonts w:ascii="Arial" w:hAnsi="Arial" w:cs="Arial"/>
          <w:color w:val="000000" w:themeColor="text1"/>
          <w:sz w:val="22"/>
          <w:szCs w:val="22"/>
        </w:rPr>
        <w:t>E</w:t>
      </w:r>
      <w:r w:rsidRPr="00072557">
        <w:rPr>
          <w:rFonts w:ascii="Arial" w:hAnsi="Arial" w:cs="Arial"/>
          <w:color w:val="000000" w:themeColor="text1"/>
          <w:sz w:val="22"/>
          <w:szCs w:val="22"/>
        </w:rPr>
        <w:t xml:space="preserve">ducation and </w:t>
      </w:r>
      <w:r w:rsidR="008722CC" w:rsidRPr="00072557">
        <w:rPr>
          <w:rFonts w:ascii="Arial" w:hAnsi="Arial" w:cs="Arial"/>
          <w:color w:val="000000" w:themeColor="text1"/>
          <w:sz w:val="22"/>
          <w:szCs w:val="22"/>
        </w:rPr>
        <w:t>S</w:t>
      </w:r>
      <w:r w:rsidRPr="00072557">
        <w:rPr>
          <w:rFonts w:ascii="Arial" w:hAnsi="Arial" w:cs="Arial"/>
          <w:color w:val="000000" w:themeColor="text1"/>
          <w:sz w:val="22"/>
          <w:szCs w:val="22"/>
        </w:rPr>
        <w:t xml:space="preserve">kills </w:t>
      </w:r>
      <w:r w:rsidR="008722CC" w:rsidRPr="00072557">
        <w:rPr>
          <w:rFonts w:ascii="Arial" w:hAnsi="Arial" w:cs="Arial"/>
          <w:color w:val="000000" w:themeColor="text1"/>
          <w:sz w:val="22"/>
          <w:szCs w:val="22"/>
        </w:rPr>
        <w:t>S</w:t>
      </w:r>
      <w:r w:rsidRPr="00072557">
        <w:rPr>
          <w:rFonts w:ascii="Arial" w:hAnsi="Arial" w:cs="Arial"/>
          <w:color w:val="000000" w:themeColor="text1"/>
          <w:sz w:val="22"/>
          <w:szCs w:val="22"/>
        </w:rPr>
        <w:t xml:space="preserve">ettings, </w:t>
      </w:r>
      <w:r w:rsidR="008722CC" w:rsidRPr="00072557">
        <w:rPr>
          <w:rFonts w:ascii="Arial" w:hAnsi="Arial" w:cs="Arial"/>
          <w:color w:val="000000" w:themeColor="text1"/>
          <w:sz w:val="22"/>
          <w:szCs w:val="22"/>
        </w:rPr>
        <w:t>(</w:t>
      </w:r>
      <w:r w:rsidRPr="00072557">
        <w:rPr>
          <w:rFonts w:ascii="Arial" w:hAnsi="Arial" w:cs="Arial"/>
          <w:color w:val="000000" w:themeColor="text1"/>
          <w:sz w:val="22"/>
          <w:szCs w:val="22"/>
        </w:rPr>
        <w:t>Ofsted</w:t>
      </w:r>
      <w:r w:rsidR="008722CC"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2016</w:t>
      </w:r>
      <w:r w:rsidR="008722CC" w:rsidRPr="00072557">
        <w:rPr>
          <w:rFonts w:ascii="Arial" w:hAnsi="Arial" w:cs="Arial"/>
          <w:color w:val="000000" w:themeColor="text1"/>
          <w:sz w:val="22"/>
          <w:szCs w:val="22"/>
        </w:rPr>
        <w:t>)</w:t>
      </w:r>
    </w:p>
    <w:p w14:paraId="36065B5C" w14:textId="77777777" w:rsidR="0013284C" w:rsidRPr="00072557" w:rsidRDefault="0013284C" w:rsidP="0013284C">
      <w:pPr>
        <w:spacing w:line="360" w:lineRule="auto"/>
        <w:rPr>
          <w:rFonts w:ascii="Arial" w:hAnsi="Arial" w:cs="Arial"/>
          <w:color w:val="000000" w:themeColor="text1"/>
          <w:sz w:val="22"/>
          <w:szCs w:val="22"/>
        </w:rPr>
      </w:pPr>
    </w:p>
    <w:tbl>
      <w:tblPr>
        <w:tblW w:w="5000" w:type="pct"/>
        <w:tblLook w:val="01E0" w:firstRow="1" w:lastRow="1" w:firstColumn="1" w:lastColumn="1" w:noHBand="0" w:noVBand="0"/>
      </w:tblPr>
      <w:tblGrid>
        <w:gridCol w:w="5058"/>
        <w:gridCol w:w="3829"/>
        <w:gridCol w:w="2104"/>
      </w:tblGrid>
      <w:tr w:rsidR="009D587B" w:rsidRPr="00452363" w14:paraId="6964672F" w14:textId="77777777" w:rsidTr="00673903">
        <w:tc>
          <w:tcPr>
            <w:tcW w:w="2301" w:type="pct"/>
          </w:tcPr>
          <w:p w14:paraId="2CEBA97F" w14:textId="77777777" w:rsidR="009D587B" w:rsidRPr="00856B6F" w:rsidRDefault="009D587B" w:rsidP="00673903">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67D23524" w14:textId="77777777" w:rsidR="009D587B" w:rsidRPr="00856B6F" w:rsidRDefault="009D587B" w:rsidP="00673903">
            <w:pPr>
              <w:spacing w:line="360" w:lineRule="auto"/>
              <w:rPr>
                <w:rFonts w:ascii="Arial" w:hAnsi="Arial" w:cs="Arial"/>
              </w:rPr>
            </w:pPr>
            <w:bookmarkStart w:id="1" w:name="_Hlk490808722"/>
            <w:r>
              <w:rPr>
                <w:rFonts w:ascii="Arial" w:hAnsi="Arial" w:cs="Arial"/>
              </w:rPr>
              <w:t>Mighty Oaks Little Acorns LTD</w:t>
            </w:r>
            <w:bookmarkEnd w:id="1"/>
          </w:p>
        </w:tc>
        <w:tc>
          <w:tcPr>
            <w:tcW w:w="957" w:type="pct"/>
          </w:tcPr>
          <w:p w14:paraId="064D9547" w14:textId="77777777" w:rsidR="009D587B" w:rsidRPr="00EC780F" w:rsidRDefault="009D587B" w:rsidP="00673903">
            <w:pPr>
              <w:spacing w:line="360" w:lineRule="auto"/>
              <w:rPr>
                <w:rFonts w:ascii="Arial" w:hAnsi="Arial" w:cs="Arial"/>
                <w:i/>
              </w:rPr>
            </w:pPr>
            <w:r w:rsidRPr="00EC780F">
              <w:rPr>
                <w:rFonts w:ascii="Arial" w:hAnsi="Arial" w:cs="Arial"/>
                <w:i/>
                <w:sz w:val="22"/>
                <w:szCs w:val="22"/>
              </w:rPr>
              <w:t>(name of provider)</w:t>
            </w:r>
          </w:p>
        </w:tc>
      </w:tr>
      <w:tr w:rsidR="009D587B" w:rsidRPr="00452363" w14:paraId="539E71E6" w14:textId="77777777" w:rsidTr="00673903">
        <w:tc>
          <w:tcPr>
            <w:tcW w:w="2301" w:type="pct"/>
          </w:tcPr>
          <w:p w14:paraId="4BD75E39" w14:textId="77777777" w:rsidR="009D587B" w:rsidRPr="00856B6F" w:rsidRDefault="009D587B" w:rsidP="00673903">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20469CFB" w14:textId="192C0777" w:rsidR="009D587B" w:rsidRPr="00202B05" w:rsidRDefault="00202B05" w:rsidP="00673903">
            <w:pPr>
              <w:spacing w:line="360" w:lineRule="auto"/>
              <w:rPr>
                <w:rFonts w:ascii="Arial" w:hAnsi="Arial" w:cs="Arial"/>
              </w:rPr>
            </w:pPr>
            <w:r>
              <w:rPr>
                <w:rFonts w:ascii="Arial" w:hAnsi="Arial" w:cs="Arial"/>
              </w:rPr>
              <w:t>01/10/2019</w:t>
            </w:r>
          </w:p>
        </w:tc>
        <w:tc>
          <w:tcPr>
            <w:tcW w:w="957" w:type="pct"/>
          </w:tcPr>
          <w:p w14:paraId="50010EB7" w14:textId="77777777" w:rsidR="009D587B" w:rsidRPr="00EC780F" w:rsidRDefault="009D587B" w:rsidP="00673903">
            <w:pPr>
              <w:spacing w:line="360" w:lineRule="auto"/>
              <w:rPr>
                <w:rFonts w:ascii="Arial" w:hAnsi="Arial" w:cs="Arial"/>
                <w:i/>
              </w:rPr>
            </w:pPr>
            <w:r w:rsidRPr="00EC780F">
              <w:rPr>
                <w:rFonts w:ascii="Arial" w:hAnsi="Arial" w:cs="Arial"/>
                <w:i/>
                <w:sz w:val="22"/>
                <w:szCs w:val="22"/>
              </w:rPr>
              <w:t>(date)</w:t>
            </w:r>
          </w:p>
        </w:tc>
      </w:tr>
      <w:tr w:rsidR="009D587B" w:rsidRPr="00452363" w14:paraId="73F50173" w14:textId="77777777" w:rsidTr="00673903">
        <w:tc>
          <w:tcPr>
            <w:tcW w:w="2301" w:type="pct"/>
          </w:tcPr>
          <w:p w14:paraId="00846238" w14:textId="77777777" w:rsidR="009D587B" w:rsidRPr="00856B6F" w:rsidRDefault="009D587B" w:rsidP="00673903">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71B8B3C4" w14:textId="319C66EB" w:rsidR="009D587B" w:rsidRPr="00202B05" w:rsidRDefault="00202B05" w:rsidP="00673903">
            <w:pPr>
              <w:spacing w:line="360" w:lineRule="auto"/>
              <w:rPr>
                <w:rFonts w:ascii="Arial" w:hAnsi="Arial" w:cs="Arial"/>
              </w:rPr>
            </w:pPr>
            <w:r>
              <w:rPr>
                <w:rFonts w:ascii="Arial" w:hAnsi="Arial" w:cs="Arial"/>
              </w:rPr>
              <w:t>October 2021</w:t>
            </w:r>
          </w:p>
        </w:tc>
        <w:tc>
          <w:tcPr>
            <w:tcW w:w="957" w:type="pct"/>
          </w:tcPr>
          <w:p w14:paraId="55D55399" w14:textId="77777777" w:rsidR="009D587B" w:rsidRPr="00EC780F" w:rsidRDefault="009D587B" w:rsidP="00673903">
            <w:pPr>
              <w:spacing w:line="360" w:lineRule="auto"/>
              <w:rPr>
                <w:rFonts w:ascii="Arial" w:hAnsi="Arial" w:cs="Arial"/>
                <w:i/>
              </w:rPr>
            </w:pPr>
            <w:r w:rsidRPr="00EC780F">
              <w:rPr>
                <w:rFonts w:ascii="Arial" w:hAnsi="Arial" w:cs="Arial"/>
                <w:i/>
                <w:sz w:val="22"/>
                <w:szCs w:val="22"/>
              </w:rPr>
              <w:t>(date)</w:t>
            </w:r>
          </w:p>
        </w:tc>
      </w:tr>
      <w:tr w:rsidR="009D587B" w:rsidRPr="00452363" w14:paraId="4CF5D736" w14:textId="77777777" w:rsidTr="00673903">
        <w:tc>
          <w:tcPr>
            <w:tcW w:w="2301" w:type="pct"/>
          </w:tcPr>
          <w:p w14:paraId="1945960F" w14:textId="77777777" w:rsidR="009D587B" w:rsidRPr="00856B6F" w:rsidRDefault="009D587B" w:rsidP="00673903">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1D9A8BE7" w14:textId="77777777" w:rsidR="009D587B" w:rsidRPr="00856B6F" w:rsidRDefault="009D587B" w:rsidP="00673903">
            <w:pPr>
              <w:spacing w:line="360" w:lineRule="auto"/>
              <w:rPr>
                <w:rFonts w:ascii="Arial" w:hAnsi="Arial" w:cs="Arial"/>
              </w:rPr>
            </w:pPr>
          </w:p>
        </w:tc>
      </w:tr>
      <w:tr w:rsidR="009D587B" w:rsidRPr="00452363" w14:paraId="0D28B807"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E4E1899" w14:textId="77777777" w:rsidR="009D587B" w:rsidRPr="00856B6F" w:rsidRDefault="009D587B" w:rsidP="00673903">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65126139" w14:textId="77777777" w:rsidR="009D587B" w:rsidRPr="00856B6F" w:rsidRDefault="009D587B" w:rsidP="00673903">
            <w:pPr>
              <w:spacing w:line="360" w:lineRule="auto"/>
              <w:rPr>
                <w:rFonts w:ascii="Arial" w:hAnsi="Arial" w:cs="Arial"/>
              </w:rPr>
            </w:pPr>
            <w:r>
              <w:rPr>
                <w:rFonts w:ascii="Arial" w:hAnsi="Arial" w:cs="Arial"/>
              </w:rPr>
              <w:t>Gwyneth Keen/Carol Beard</w:t>
            </w:r>
          </w:p>
        </w:tc>
      </w:tr>
      <w:tr w:rsidR="009D587B" w:rsidRPr="00452363" w14:paraId="69FFC03D"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E28A2BB" w14:textId="77777777" w:rsidR="009D587B" w:rsidRPr="00856B6F" w:rsidRDefault="009D587B" w:rsidP="00673903">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27F7D6FF" w14:textId="77777777" w:rsidR="009D587B" w:rsidRPr="00856B6F" w:rsidRDefault="009D587B" w:rsidP="00673903">
            <w:pPr>
              <w:spacing w:line="360" w:lineRule="auto"/>
              <w:rPr>
                <w:rFonts w:ascii="Arial" w:hAnsi="Arial" w:cs="Arial"/>
              </w:rPr>
            </w:pPr>
            <w:r>
              <w:rPr>
                <w:rFonts w:ascii="Arial" w:hAnsi="Arial" w:cs="Arial"/>
              </w:rPr>
              <w:t>Directors</w:t>
            </w:r>
          </w:p>
        </w:tc>
      </w:tr>
    </w:tbl>
    <w:p w14:paraId="137EC891" w14:textId="77777777" w:rsidR="003E7264" w:rsidRPr="00072557" w:rsidRDefault="003E7264" w:rsidP="00E92019">
      <w:pPr>
        <w:spacing w:line="360" w:lineRule="auto"/>
        <w:rPr>
          <w:rFonts w:ascii="Arial" w:hAnsi="Arial" w:cs="Arial"/>
          <w:color w:val="000000" w:themeColor="text1"/>
          <w:sz w:val="22"/>
          <w:szCs w:val="22"/>
        </w:rPr>
      </w:pPr>
    </w:p>
    <w:p w14:paraId="01E12571" w14:textId="77777777" w:rsidR="00C80860" w:rsidRPr="00072557" w:rsidRDefault="00C80860" w:rsidP="00E92019">
      <w:pPr>
        <w:spacing w:line="360" w:lineRule="auto"/>
        <w:rPr>
          <w:rFonts w:ascii="Arial" w:hAnsi="Arial" w:cs="Arial"/>
          <w:b/>
          <w:color w:val="000000" w:themeColor="text1"/>
          <w:sz w:val="22"/>
          <w:szCs w:val="22"/>
        </w:rPr>
      </w:pPr>
    </w:p>
    <w:p w14:paraId="35660D75" w14:textId="77777777" w:rsidR="0007575F" w:rsidRPr="00DB2643" w:rsidRDefault="0007575F" w:rsidP="00DB2643">
      <w:pPr>
        <w:pStyle w:val="MediumGrid1-Accent21"/>
        <w:spacing w:line="360" w:lineRule="auto"/>
        <w:ind w:left="0"/>
        <w:rPr>
          <w:rFonts w:ascii="Arial" w:hAnsi="Arial" w:cs="Arial"/>
          <w:color w:val="000000" w:themeColor="text1"/>
          <w:sz w:val="22"/>
          <w:szCs w:val="22"/>
        </w:rPr>
      </w:pPr>
      <w:r w:rsidRPr="00072557">
        <w:rPr>
          <w:rFonts w:ascii="Arial" w:hAnsi="Arial" w:cs="Arial"/>
          <w:color w:val="000000" w:themeColor="text1"/>
          <w:sz w:val="22"/>
          <w:szCs w:val="22"/>
        </w:rPr>
        <w:t xml:space="preserve">*A ‘young person’ is defined as 16 to 19 years old – in </w:t>
      </w:r>
      <w:r w:rsidR="0013284C" w:rsidRPr="00072557">
        <w:rPr>
          <w:rFonts w:ascii="Arial" w:hAnsi="Arial" w:cs="Arial"/>
          <w:color w:val="000000" w:themeColor="text1"/>
          <w:sz w:val="22"/>
          <w:szCs w:val="22"/>
        </w:rPr>
        <w:t>our</w:t>
      </w:r>
      <w:r w:rsidRPr="00072557">
        <w:rPr>
          <w:rFonts w:ascii="Arial" w:hAnsi="Arial" w:cs="Arial"/>
          <w:color w:val="000000" w:themeColor="text1"/>
          <w:sz w:val="22"/>
          <w:szCs w:val="22"/>
        </w:rPr>
        <w:t xml:space="preserve"> setting they may be a student, worker</w:t>
      </w:r>
      <w:r w:rsidR="0076585B" w:rsidRPr="00072557">
        <w:rPr>
          <w:rFonts w:ascii="Arial" w:hAnsi="Arial" w:cs="Arial"/>
          <w:color w:val="000000" w:themeColor="text1"/>
          <w:sz w:val="22"/>
          <w:szCs w:val="22"/>
        </w:rPr>
        <w:t>, volunteer</w:t>
      </w:r>
      <w:r w:rsidR="00822284" w:rsidRPr="00072557">
        <w:rPr>
          <w:rFonts w:ascii="Arial" w:hAnsi="Arial" w:cs="Arial"/>
          <w:color w:val="000000" w:themeColor="text1"/>
          <w:sz w:val="22"/>
          <w:szCs w:val="22"/>
        </w:rPr>
        <w:t xml:space="preserve"> or parent.</w:t>
      </w:r>
    </w:p>
    <w:sectPr w:rsidR="0007575F" w:rsidRPr="00DB2643" w:rsidSect="00DF305E">
      <w:footerReference w:type="default" r:id="rId11"/>
      <w:headerReference w:type="first" r:id="rId12"/>
      <w:footerReference w:type="first" r:id="rId13"/>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CAAF" w14:textId="77777777" w:rsidR="004925B5" w:rsidRDefault="004925B5" w:rsidP="00D34285">
      <w:r>
        <w:separator/>
      </w:r>
    </w:p>
  </w:endnote>
  <w:endnote w:type="continuationSeparator" w:id="0">
    <w:p w14:paraId="3A15E23E" w14:textId="77777777" w:rsidR="004925B5" w:rsidRDefault="004925B5"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52180"/>
      <w:docPartObj>
        <w:docPartGallery w:val="Page Numbers (Bottom of Page)"/>
        <w:docPartUnique/>
      </w:docPartObj>
    </w:sdtPr>
    <w:sdtEndPr/>
    <w:sdtContent>
      <w:sdt>
        <w:sdtPr>
          <w:id w:val="-1769616900"/>
          <w:docPartObj>
            <w:docPartGallery w:val="Page Numbers (Top of Page)"/>
            <w:docPartUnique/>
          </w:docPartObj>
        </w:sdtPr>
        <w:sdtEndPr/>
        <w:sdtContent>
          <w:p w14:paraId="1ABEC644" w14:textId="77777777" w:rsidR="009D587B" w:rsidRDefault="009D587B">
            <w:pPr>
              <w:pStyle w:val="Footer"/>
              <w:jc w:val="right"/>
            </w:pPr>
            <w:r>
              <w:t xml:space="preserve">Page </w:t>
            </w:r>
            <w:r>
              <w:rPr>
                <w:b/>
                <w:bCs/>
              </w:rPr>
              <w:fldChar w:fldCharType="begin"/>
            </w:r>
            <w:r>
              <w:rPr>
                <w:b/>
                <w:bCs/>
              </w:rPr>
              <w:instrText xml:space="preserve"> PAGE </w:instrText>
            </w:r>
            <w:r>
              <w:rPr>
                <w:b/>
                <w:bCs/>
              </w:rPr>
              <w:fldChar w:fldCharType="separate"/>
            </w:r>
            <w:r w:rsidR="00414CEA">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414CEA">
              <w:rPr>
                <w:b/>
                <w:bCs/>
                <w:noProof/>
              </w:rPr>
              <w:t>11</w:t>
            </w:r>
            <w:r>
              <w:rPr>
                <w:b/>
                <w:bCs/>
              </w:rPr>
              <w:fldChar w:fldCharType="end"/>
            </w:r>
          </w:p>
        </w:sdtContent>
      </w:sdt>
    </w:sdtContent>
  </w:sdt>
  <w:p w14:paraId="23C8CC30" w14:textId="77777777" w:rsidR="009D587B" w:rsidRDefault="009D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958588"/>
      <w:docPartObj>
        <w:docPartGallery w:val="Page Numbers (Bottom of Page)"/>
        <w:docPartUnique/>
      </w:docPartObj>
    </w:sdtPr>
    <w:sdtEndPr/>
    <w:sdtContent>
      <w:sdt>
        <w:sdtPr>
          <w:id w:val="894325846"/>
          <w:docPartObj>
            <w:docPartGallery w:val="Page Numbers (Top of Page)"/>
            <w:docPartUnique/>
          </w:docPartObj>
        </w:sdtPr>
        <w:sdtEndPr/>
        <w:sdtContent>
          <w:p w14:paraId="61EF6913" w14:textId="77777777" w:rsidR="000B1A68" w:rsidRDefault="000B1A68">
            <w:pPr>
              <w:pStyle w:val="Footer"/>
              <w:jc w:val="right"/>
            </w:pPr>
            <w:r>
              <w:t xml:space="preserve">Page </w:t>
            </w:r>
            <w:r>
              <w:rPr>
                <w:b/>
                <w:bCs/>
              </w:rPr>
              <w:fldChar w:fldCharType="begin"/>
            </w:r>
            <w:r>
              <w:rPr>
                <w:b/>
                <w:bCs/>
              </w:rPr>
              <w:instrText xml:space="preserve"> PAGE </w:instrText>
            </w:r>
            <w:r>
              <w:rPr>
                <w:b/>
                <w:bCs/>
              </w:rPr>
              <w:fldChar w:fldCharType="separate"/>
            </w:r>
            <w:r w:rsidR="00414CE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14CEA">
              <w:rPr>
                <w:b/>
                <w:bCs/>
                <w:noProof/>
              </w:rPr>
              <w:t>11</w:t>
            </w:r>
            <w:r>
              <w:rPr>
                <w:b/>
                <w:bCs/>
              </w:rPr>
              <w:fldChar w:fldCharType="end"/>
            </w:r>
          </w:p>
        </w:sdtContent>
      </w:sdt>
    </w:sdtContent>
  </w:sdt>
  <w:p w14:paraId="389EE262" w14:textId="77777777" w:rsidR="000B1A68" w:rsidRDefault="000B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028E" w14:textId="77777777" w:rsidR="004925B5" w:rsidRDefault="004925B5" w:rsidP="00D34285">
      <w:r>
        <w:separator/>
      </w:r>
    </w:p>
  </w:footnote>
  <w:footnote w:type="continuationSeparator" w:id="0">
    <w:p w14:paraId="2E90E1C8" w14:textId="77777777" w:rsidR="004925B5" w:rsidRDefault="004925B5"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71BC"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495E3647"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3C01D9"/>
    <w:multiLevelType w:val="hybridMultilevel"/>
    <w:tmpl w:val="CED096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C7DC1"/>
    <w:multiLevelType w:val="hybridMultilevel"/>
    <w:tmpl w:val="1EF021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30CA7"/>
    <w:multiLevelType w:val="hybridMultilevel"/>
    <w:tmpl w:val="2702D416"/>
    <w:lvl w:ilvl="0" w:tplc="6C0A4ED4">
      <w:start w:val="1"/>
      <w:numFmt w:val="bullet"/>
      <w:lvlText w:val=""/>
      <w:lvlJc w:val="left"/>
      <w:pPr>
        <w:ind w:left="644" w:hanging="360"/>
      </w:pPr>
      <w:rPr>
        <w:rFonts w:ascii="Wingdings" w:hAnsi="Wingdings" w:hint="default"/>
        <w:color w:val="7030A0"/>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213F55"/>
    <w:multiLevelType w:val="hybridMultilevel"/>
    <w:tmpl w:val="DDB61A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24"/>
  </w:num>
  <w:num w:numId="4">
    <w:abstractNumId w:val="7"/>
  </w:num>
  <w:num w:numId="5">
    <w:abstractNumId w:val="16"/>
  </w:num>
  <w:num w:numId="6">
    <w:abstractNumId w:val="27"/>
  </w:num>
  <w:num w:numId="7">
    <w:abstractNumId w:val="32"/>
  </w:num>
  <w:num w:numId="8">
    <w:abstractNumId w:val="25"/>
  </w:num>
  <w:num w:numId="9">
    <w:abstractNumId w:val="21"/>
  </w:num>
  <w:num w:numId="10">
    <w:abstractNumId w:val="20"/>
  </w:num>
  <w:num w:numId="11">
    <w:abstractNumId w:val="14"/>
  </w:num>
  <w:num w:numId="12">
    <w:abstractNumId w:val="29"/>
  </w:num>
  <w:num w:numId="13">
    <w:abstractNumId w:val="28"/>
  </w:num>
  <w:num w:numId="14">
    <w:abstractNumId w:val="8"/>
  </w:num>
  <w:num w:numId="15">
    <w:abstractNumId w:val="9"/>
  </w:num>
  <w:num w:numId="16">
    <w:abstractNumId w:val="4"/>
  </w:num>
  <w:num w:numId="17">
    <w:abstractNumId w:val="34"/>
  </w:num>
  <w:num w:numId="18">
    <w:abstractNumId w:val="13"/>
  </w:num>
  <w:num w:numId="19">
    <w:abstractNumId w:val="1"/>
  </w:num>
  <w:num w:numId="20">
    <w:abstractNumId w:val="19"/>
  </w:num>
  <w:num w:numId="21">
    <w:abstractNumId w:val="15"/>
  </w:num>
  <w:num w:numId="22">
    <w:abstractNumId w:val="2"/>
  </w:num>
  <w:num w:numId="23">
    <w:abstractNumId w:val="11"/>
  </w:num>
  <w:num w:numId="24">
    <w:abstractNumId w:val="6"/>
  </w:num>
  <w:num w:numId="25">
    <w:abstractNumId w:val="30"/>
  </w:num>
  <w:num w:numId="26">
    <w:abstractNumId w:val="5"/>
  </w:num>
  <w:num w:numId="27">
    <w:abstractNumId w:val="18"/>
  </w:num>
  <w:num w:numId="28">
    <w:abstractNumId w:val="10"/>
  </w:num>
  <w:num w:numId="29">
    <w:abstractNumId w:val="35"/>
  </w:num>
  <w:num w:numId="30">
    <w:abstractNumId w:val="36"/>
  </w:num>
  <w:num w:numId="31">
    <w:abstractNumId w:val="0"/>
  </w:num>
  <w:num w:numId="32">
    <w:abstractNumId w:val="22"/>
  </w:num>
  <w:num w:numId="33">
    <w:abstractNumId w:val="31"/>
  </w:num>
  <w:num w:numId="34">
    <w:abstractNumId w:val="17"/>
  </w:num>
  <w:num w:numId="35">
    <w:abstractNumId w:val="26"/>
  </w:num>
  <w:num w:numId="36">
    <w:abstractNumId w:val="12"/>
  </w:num>
  <w:num w:numId="3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8F8"/>
    <w:rsid w:val="000174A6"/>
    <w:rsid w:val="00017E99"/>
    <w:rsid w:val="000221B8"/>
    <w:rsid w:val="00031E17"/>
    <w:rsid w:val="00041945"/>
    <w:rsid w:val="00046DCB"/>
    <w:rsid w:val="00060E35"/>
    <w:rsid w:val="00072557"/>
    <w:rsid w:val="00072AD8"/>
    <w:rsid w:val="0007575F"/>
    <w:rsid w:val="00077D0E"/>
    <w:rsid w:val="000856AE"/>
    <w:rsid w:val="000974D5"/>
    <w:rsid w:val="00097749"/>
    <w:rsid w:val="000A5268"/>
    <w:rsid w:val="000B067D"/>
    <w:rsid w:val="000B1878"/>
    <w:rsid w:val="000B1A68"/>
    <w:rsid w:val="000B3AF1"/>
    <w:rsid w:val="000C6170"/>
    <w:rsid w:val="000C6E1A"/>
    <w:rsid w:val="000E0384"/>
    <w:rsid w:val="000E355D"/>
    <w:rsid w:val="000E44A3"/>
    <w:rsid w:val="000F12F3"/>
    <w:rsid w:val="00102F40"/>
    <w:rsid w:val="00103597"/>
    <w:rsid w:val="00104645"/>
    <w:rsid w:val="00117832"/>
    <w:rsid w:val="00122A15"/>
    <w:rsid w:val="00130859"/>
    <w:rsid w:val="001313D3"/>
    <w:rsid w:val="001322C0"/>
    <w:rsid w:val="0013284C"/>
    <w:rsid w:val="001359BA"/>
    <w:rsid w:val="00140288"/>
    <w:rsid w:val="0014544C"/>
    <w:rsid w:val="001511BB"/>
    <w:rsid w:val="00154010"/>
    <w:rsid w:val="00155E2C"/>
    <w:rsid w:val="001633A3"/>
    <w:rsid w:val="00184191"/>
    <w:rsid w:val="0018453D"/>
    <w:rsid w:val="00186458"/>
    <w:rsid w:val="00187757"/>
    <w:rsid w:val="001A71AB"/>
    <w:rsid w:val="001A7F2B"/>
    <w:rsid w:val="001B687F"/>
    <w:rsid w:val="001C1C3C"/>
    <w:rsid w:val="001C1FB7"/>
    <w:rsid w:val="001C64C7"/>
    <w:rsid w:val="001D2871"/>
    <w:rsid w:val="001D4CC0"/>
    <w:rsid w:val="001E3A89"/>
    <w:rsid w:val="001F2E22"/>
    <w:rsid w:val="001F4F00"/>
    <w:rsid w:val="00201DD9"/>
    <w:rsid w:val="00202B05"/>
    <w:rsid w:val="00207464"/>
    <w:rsid w:val="00211A9E"/>
    <w:rsid w:val="00212FF0"/>
    <w:rsid w:val="00217F23"/>
    <w:rsid w:val="00234F96"/>
    <w:rsid w:val="002421CC"/>
    <w:rsid w:val="00261DD6"/>
    <w:rsid w:val="002629ED"/>
    <w:rsid w:val="00272585"/>
    <w:rsid w:val="00275DB5"/>
    <w:rsid w:val="00286EFC"/>
    <w:rsid w:val="002A20C7"/>
    <w:rsid w:val="002B4E5F"/>
    <w:rsid w:val="002C111F"/>
    <w:rsid w:val="002C1ADB"/>
    <w:rsid w:val="002C2D84"/>
    <w:rsid w:val="002D22CC"/>
    <w:rsid w:val="002D3D84"/>
    <w:rsid w:val="002D48C3"/>
    <w:rsid w:val="002D50EF"/>
    <w:rsid w:val="002D6055"/>
    <w:rsid w:val="002E3AAE"/>
    <w:rsid w:val="002E45F7"/>
    <w:rsid w:val="002E4896"/>
    <w:rsid w:val="002F2C12"/>
    <w:rsid w:val="0030114E"/>
    <w:rsid w:val="00307003"/>
    <w:rsid w:val="003230CF"/>
    <w:rsid w:val="003371AF"/>
    <w:rsid w:val="003513B8"/>
    <w:rsid w:val="003570B4"/>
    <w:rsid w:val="0036385E"/>
    <w:rsid w:val="0038056C"/>
    <w:rsid w:val="0039012C"/>
    <w:rsid w:val="00391EEE"/>
    <w:rsid w:val="003A0FD5"/>
    <w:rsid w:val="003A1745"/>
    <w:rsid w:val="003A2D73"/>
    <w:rsid w:val="003B0E51"/>
    <w:rsid w:val="003B1A7D"/>
    <w:rsid w:val="003B73D9"/>
    <w:rsid w:val="003C0399"/>
    <w:rsid w:val="003D190E"/>
    <w:rsid w:val="003D28B0"/>
    <w:rsid w:val="003E1ED3"/>
    <w:rsid w:val="003E248D"/>
    <w:rsid w:val="003E7264"/>
    <w:rsid w:val="003F3D82"/>
    <w:rsid w:val="00414386"/>
    <w:rsid w:val="00414CEA"/>
    <w:rsid w:val="004150AA"/>
    <w:rsid w:val="00415E2B"/>
    <w:rsid w:val="00421629"/>
    <w:rsid w:val="00431A9A"/>
    <w:rsid w:val="00435D8D"/>
    <w:rsid w:val="004442E5"/>
    <w:rsid w:val="0044745A"/>
    <w:rsid w:val="004521C0"/>
    <w:rsid w:val="004558C4"/>
    <w:rsid w:val="00455D44"/>
    <w:rsid w:val="00457D56"/>
    <w:rsid w:val="00463890"/>
    <w:rsid w:val="00464D8B"/>
    <w:rsid w:val="004761B2"/>
    <w:rsid w:val="00480B91"/>
    <w:rsid w:val="004925B5"/>
    <w:rsid w:val="004A0ECA"/>
    <w:rsid w:val="004A2722"/>
    <w:rsid w:val="004A284B"/>
    <w:rsid w:val="004A3633"/>
    <w:rsid w:val="004A45A6"/>
    <w:rsid w:val="004A47AA"/>
    <w:rsid w:val="004B0622"/>
    <w:rsid w:val="004B4E22"/>
    <w:rsid w:val="004C12BB"/>
    <w:rsid w:val="004C2A92"/>
    <w:rsid w:val="004E3414"/>
    <w:rsid w:val="00507CDD"/>
    <w:rsid w:val="00522F55"/>
    <w:rsid w:val="00532C60"/>
    <w:rsid w:val="00534918"/>
    <w:rsid w:val="0054333D"/>
    <w:rsid w:val="00561B04"/>
    <w:rsid w:val="005654A5"/>
    <w:rsid w:val="00571C91"/>
    <w:rsid w:val="005725B4"/>
    <w:rsid w:val="00577775"/>
    <w:rsid w:val="00594278"/>
    <w:rsid w:val="005942AA"/>
    <w:rsid w:val="00594825"/>
    <w:rsid w:val="00595169"/>
    <w:rsid w:val="005A1A6D"/>
    <w:rsid w:val="005A1B9D"/>
    <w:rsid w:val="005A5591"/>
    <w:rsid w:val="005A6C5E"/>
    <w:rsid w:val="005B7E93"/>
    <w:rsid w:val="005C3B36"/>
    <w:rsid w:val="005C3B93"/>
    <w:rsid w:val="005C65CE"/>
    <w:rsid w:val="005C6D86"/>
    <w:rsid w:val="005D294D"/>
    <w:rsid w:val="005E019D"/>
    <w:rsid w:val="005E1749"/>
    <w:rsid w:val="005E73A5"/>
    <w:rsid w:val="005F2D1F"/>
    <w:rsid w:val="005F635F"/>
    <w:rsid w:val="00607A74"/>
    <w:rsid w:val="00612963"/>
    <w:rsid w:val="00612AFD"/>
    <w:rsid w:val="00616B9C"/>
    <w:rsid w:val="00617F84"/>
    <w:rsid w:val="00621610"/>
    <w:rsid w:val="00622BA0"/>
    <w:rsid w:val="00632136"/>
    <w:rsid w:val="00641DDC"/>
    <w:rsid w:val="006539A2"/>
    <w:rsid w:val="00656418"/>
    <w:rsid w:val="00656671"/>
    <w:rsid w:val="006578DC"/>
    <w:rsid w:val="00663EB1"/>
    <w:rsid w:val="006734A9"/>
    <w:rsid w:val="00677CD9"/>
    <w:rsid w:val="0068247C"/>
    <w:rsid w:val="0068489C"/>
    <w:rsid w:val="00684FD1"/>
    <w:rsid w:val="0068604A"/>
    <w:rsid w:val="00693C6E"/>
    <w:rsid w:val="006A1E68"/>
    <w:rsid w:val="006A546C"/>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15330"/>
    <w:rsid w:val="00721FD2"/>
    <w:rsid w:val="007308F8"/>
    <w:rsid w:val="00740F72"/>
    <w:rsid w:val="00743AA5"/>
    <w:rsid w:val="00751735"/>
    <w:rsid w:val="007547F5"/>
    <w:rsid w:val="00754D7E"/>
    <w:rsid w:val="00754DB7"/>
    <w:rsid w:val="00755615"/>
    <w:rsid w:val="0076585B"/>
    <w:rsid w:val="007723B4"/>
    <w:rsid w:val="00781B9D"/>
    <w:rsid w:val="007827CA"/>
    <w:rsid w:val="00784A31"/>
    <w:rsid w:val="00784C8D"/>
    <w:rsid w:val="00785518"/>
    <w:rsid w:val="00786496"/>
    <w:rsid w:val="00792D25"/>
    <w:rsid w:val="007A60EA"/>
    <w:rsid w:val="007C79A9"/>
    <w:rsid w:val="007D069B"/>
    <w:rsid w:val="007D5C50"/>
    <w:rsid w:val="007E0570"/>
    <w:rsid w:val="007F02FF"/>
    <w:rsid w:val="007F2FB0"/>
    <w:rsid w:val="007F5330"/>
    <w:rsid w:val="007F5A44"/>
    <w:rsid w:val="007F6087"/>
    <w:rsid w:val="00800EE4"/>
    <w:rsid w:val="008022DE"/>
    <w:rsid w:val="00814FC1"/>
    <w:rsid w:val="008201B4"/>
    <w:rsid w:val="00822284"/>
    <w:rsid w:val="00823387"/>
    <w:rsid w:val="00834960"/>
    <w:rsid w:val="00834D2F"/>
    <w:rsid w:val="00842BE0"/>
    <w:rsid w:val="008432F2"/>
    <w:rsid w:val="00850575"/>
    <w:rsid w:val="0085255D"/>
    <w:rsid w:val="00855A6B"/>
    <w:rsid w:val="00856435"/>
    <w:rsid w:val="008607B9"/>
    <w:rsid w:val="008722CC"/>
    <w:rsid w:val="008764BB"/>
    <w:rsid w:val="00881270"/>
    <w:rsid w:val="00892F07"/>
    <w:rsid w:val="008A0D26"/>
    <w:rsid w:val="008A147C"/>
    <w:rsid w:val="008A516A"/>
    <w:rsid w:val="008B1E6D"/>
    <w:rsid w:val="008C0C1F"/>
    <w:rsid w:val="008C2056"/>
    <w:rsid w:val="008D3937"/>
    <w:rsid w:val="008D482D"/>
    <w:rsid w:val="008F4004"/>
    <w:rsid w:val="008F408F"/>
    <w:rsid w:val="00905DC3"/>
    <w:rsid w:val="00911BBC"/>
    <w:rsid w:val="00917A0D"/>
    <w:rsid w:val="00933158"/>
    <w:rsid w:val="00935248"/>
    <w:rsid w:val="00937D90"/>
    <w:rsid w:val="00941DEA"/>
    <w:rsid w:val="00944FAD"/>
    <w:rsid w:val="00946EAB"/>
    <w:rsid w:val="00946FB3"/>
    <w:rsid w:val="00952E94"/>
    <w:rsid w:val="0095393D"/>
    <w:rsid w:val="009653A1"/>
    <w:rsid w:val="00972C49"/>
    <w:rsid w:val="00982505"/>
    <w:rsid w:val="00987281"/>
    <w:rsid w:val="009958D2"/>
    <w:rsid w:val="00997F8F"/>
    <w:rsid w:val="009B60AE"/>
    <w:rsid w:val="009D3721"/>
    <w:rsid w:val="009D587B"/>
    <w:rsid w:val="009E43B9"/>
    <w:rsid w:val="009E4688"/>
    <w:rsid w:val="009F2606"/>
    <w:rsid w:val="009F60C2"/>
    <w:rsid w:val="009F65A1"/>
    <w:rsid w:val="00A00177"/>
    <w:rsid w:val="00A058F8"/>
    <w:rsid w:val="00A0756A"/>
    <w:rsid w:val="00A1088D"/>
    <w:rsid w:val="00A108BB"/>
    <w:rsid w:val="00A16681"/>
    <w:rsid w:val="00A50954"/>
    <w:rsid w:val="00A52573"/>
    <w:rsid w:val="00A57FA0"/>
    <w:rsid w:val="00A628A0"/>
    <w:rsid w:val="00A62D8B"/>
    <w:rsid w:val="00A63075"/>
    <w:rsid w:val="00A71C8D"/>
    <w:rsid w:val="00A81436"/>
    <w:rsid w:val="00A8507F"/>
    <w:rsid w:val="00A859CA"/>
    <w:rsid w:val="00A87AF9"/>
    <w:rsid w:val="00A92417"/>
    <w:rsid w:val="00A92AF4"/>
    <w:rsid w:val="00A977AE"/>
    <w:rsid w:val="00AA39A6"/>
    <w:rsid w:val="00AC41C3"/>
    <w:rsid w:val="00AD091A"/>
    <w:rsid w:val="00AD6091"/>
    <w:rsid w:val="00AD61B3"/>
    <w:rsid w:val="00AE5517"/>
    <w:rsid w:val="00AF1372"/>
    <w:rsid w:val="00B00E94"/>
    <w:rsid w:val="00B023CC"/>
    <w:rsid w:val="00B12C99"/>
    <w:rsid w:val="00B21C04"/>
    <w:rsid w:val="00B22D11"/>
    <w:rsid w:val="00B27B9A"/>
    <w:rsid w:val="00B301DF"/>
    <w:rsid w:val="00B306A8"/>
    <w:rsid w:val="00B505D9"/>
    <w:rsid w:val="00B5109A"/>
    <w:rsid w:val="00B5605E"/>
    <w:rsid w:val="00B5617B"/>
    <w:rsid w:val="00B65233"/>
    <w:rsid w:val="00B83600"/>
    <w:rsid w:val="00B856F3"/>
    <w:rsid w:val="00B9134B"/>
    <w:rsid w:val="00B91B9B"/>
    <w:rsid w:val="00B94C29"/>
    <w:rsid w:val="00BA4124"/>
    <w:rsid w:val="00BB648B"/>
    <w:rsid w:val="00BC1C14"/>
    <w:rsid w:val="00BC3C44"/>
    <w:rsid w:val="00BC426A"/>
    <w:rsid w:val="00BC7F93"/>
    <w:rsid w:val="00BE0F1C"/>
    <w:rsid w:val="00BE4FB3"/>
    <w:rsid w:val="00BF053A"/>
    <w:rsid w:val="00BF34C8"/>
    <w:rsid w:val="00BF4E52"/>
    <w:rsid w:val="00BF6DB4"/>
    <w:rsid w:val="00C04468"/>
    <w:rsid w:val="00C07C62"/>
    <w:rsid w:val="00C14F90"/>
    <w:rsid w:val="00C15B27"/>
    <w:rsid w:val="00C215A7"/>
    <w:rsid w:val="00C249E4"/>
    <w:rsid w:val="00C27C43"/>
    <w:rsid w:val="00C4161C"/>
    <w:rsid w:val="00C628CF"/>
    <w:rsid w:val="00C62BFA"/>
    <w:rsid w:val="00C714EE"/>
    <w:rsid w:val="00C71E0E"/>
    <w:rsid w:val="00C726BB"/>
    <w:rsid w:val="00C72D21"/>
    <w:rsid w:val="00C80860"/>
    <w:rsid w:val="00C8241B"/>
    <w:rsid w:val="00C941A3"/>
    <w:rsid w:val="00C958FE"/>
    <w:rsid w:val="00C96F1A"/>
    <w:rsid w:val="00C97D3B"/>
    <w:rsid w:val="00CA29D9"/>
    <w:rsid w:val="00CA5907"/>
    <w:rsid w:val="00CA63D7"/>
    <w:rsid w:val="00CC019D"/>
    <w:rsid w:val="00CC0A72"/>
    <w:rsid w:val="00CC2FC2"/>
    <w:rsid w:val="00CC4C49"/>
    <w:rsid w:val="00CF2664"/>
    <w:rsid w:val="00CF5DAC"/>
    <w:rsid w:val="00D33732"/>
    <w:rsid w:val="00D34285"/>
    <w:rsid w:val="00D511CE"/>
    <w:rsid w:val="00D5298E"/>
    <w:rsid w:val="00D52FF3"/>
    <w:rsid w:val="00D63D8B"/>
    <w:rsid w:val="00D760DB"/>
    <w:rsid w:val="00D9342E"/>
    <w:rsid w:val="00DA7E4E"/>
    <w:rsid w:val="00DB1A6D"/>
    <w:rsid w:val="00DB2643"/>
    <w:rsid w:val="00DB5A4B"/>
    <w:rsid w:val="00DC0823"/>
    <w:rsid w:val="00DC3A3F"/>
    <w:rsid w:val="00DC6990"/>
    <w:rsid w:val="00DD2F7B"/>
    <w:rsid w:val="00DD60EE"/>
    <w:rsid w:val="00DF305E"/>
    <w:rsid w:val="00DF4C80"/>
    <w:rsid w:val="00E0168E"/>
    <w:rsid w:val="00E04865"/>
    <w:rsid w:val="00E07D73"/>
    <w:rsid w:val="00E3321C"/>
    <w:rsid w:val="00E363C3"/>
    <w:rsid w:val="00E36EBD"/>
    <w:rsid w:val="00E4058D"/>
    <w:rsid w:val="00E4478F"/>
    <w:rsid w:val="00E5037D"/>
    <w:rsid w:val="00E51263"/>
    <w:rsid w:val="00E539EA"/>
    <w:rsid w:val="00E5632B"/>
    <w:rsid w:val="00E57F39"/>
    <w:rsid w:val="00E757A5"/>
    <w:rsid w:val="00E8556B"/>
    <w:rsid w:val="00E92019"/>
    <w:rsid w:val="00E927E9"/>
    <w:rsid w:val="00EA1570"/>
    <w:rsid w:val="00EA7117"/>
    <w:rsid w:val="00EB0F9D"/>
    <w:rsid w:val="00EB7AAF"/>
    <w:rsid w:val="00ED1523"/>
    <w:rsid w:val="00ED2841"/>
    <w:rsid w:val="00ED5983"/>
    <w:rsid w:val="00EE4B08"/>
    <w:rsid w:val="00EE763E"/>
    <w:rsid w:val="00EF0D86"/>
    <w:rsid w:val="00EF33B4"/>
    <w:rsid w:val="00F006DE"/>
    <w:rsid w:val="00F30FC7"/>
    <w:rsid w:val="00F37DCE"/>
    <w:rsid w:val="00F53252"/>
    <w:rsid w:val="00F55897"/>
    <w:rsid w:val="00F57620"/>
    <w:rsid w:val="00F604EE"/>
    <w:rsid w:val="00F613CC"/>
    <w:rsid w:val="00F6296A"/>
    <w:rsid w:val="00F63D4B"/>
    <w:rsid w:val="00F649B6"/>
    <w:rsid w:val="00F671AD"/>
    <w:rsid w:val="00F73CF9"/>
    <w:rsid w:val="00F745A9"/>
    <w:rsid w:val="00F82F19"/>
    <w:rsid w:val="00F90440"/>
    <w:rsid w:val="00F91CD8"/>
    <w:rsid w:val="00F92900"/>
    <w:rsid w:val="00F972D1"/>
    <w:rsid w:val="00FB0539"/>
    <w:rsid w:val="00FB39A6"/>
    <w:rsid w:val="00FC42F4"/>
    <w:rsid w:val="00FD1B42"/>
    <w:rsid w:val="00FE24EE"/>
    <w:rsid w:val="00FE31B9"/>
    <w:rsid w:val="00FE558A"/>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D160"/>
  <w15:docId w15:val="{3E958BE7-6E92-405F-829A-734F28B1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semiHidden/>
    <w:unhideWhenUsed/>
    <w:qFormat/>
    <w:rsid w:val="00DB5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character" w:styleId="Strong">
    <w:name w:val="Strong"/>
    <w:basedOn w:val="DefaultParagraphFont"/>
    <w:uiPriority w:val="22"/>
    <w:qFormat/>
    <w:rsid w:val="00F57620"/>
    <w:rPr>
      <w:b/>
      <w:bCs/>
    </w:rPr>
  </w:style>
  <w:style w:type="paragraph" w:customStyle="1" w:styleId="Default">
    <w:name w:val="Default"/>
    <w:rsid w:val="00842BE0"/>
    <w:pPr>
      <w:autoSpaceDE w:val="0"/>
      <w:autoSpaceDN w:val="0"/>
      <w:adjustRightInd w:val="0"/>
    </w:pPr>
    <w:rPr>
      <w:rFonts w:ascii="Verdana" w:eastAsia="Times New Roman" w:hAnsi="Verdana" w:cs="Verdana"/>
      <w:color w:val="000000"/>
      <w:sz w:val="24"/>
      <w:szCs w:val="24"/>
    </w:rPr>
  </w:style>
  <w:style w:type="paragraph" w:styleId="ListParagraph">
    <w:name w:val="List Paragraph"/>
    <w:basedOn w:val="Normal"/>
    <w:uiPriority w:val="34"/>
    <w:qFormat/>
    <w:rsid w:val="00DB5A4B"/>
    <w:pPr>
      <w:ind w:left="720"/>
      <w:contextualSpacing/>
    </w:pPr>
  </w:style>
  <w:style w:type="character" w:customStyle="1" w:styleId="Heading2Char">
    <w:name w:val="Heading 2 Char"/>
    <w:basedOn w:val="DefaultParagraphFont"/>
    <w:link w:val="Heading2"/>
    <w:uiPriority w:val="9"/>
    <w:semiHidden/>
    <w:rsid w:val="00DB5A4B"/>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DB5A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555120373">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wcpp/gloucestershire/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openxmlformats.org/officeDocument/2006/relationships/settings" Target="settings.xml"/><Relationship Id="rId9" Type="http://schemas.openxmlformats.org/officeDocument/2006/relationships/hyperlink" Target="tel:014524269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1D31-00F4-4555-8AEE-2C775D22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29080</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32</cp:revision>
  <cp:lastPrinted>2017-08-19T10:52:00Z</cp:lastPrinted>
  <dcterms:created xsi:type="dcterms:W3CDTF">2017-08-10T19:32:00Z</dcterms:created>
  <dcterms:modified xsi:type="dcterms:W3CDTF">2019-12-20T22:14:00Z</dcterms:modified>
</cp:coreProperties>
</file>